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D4" w:rsidRPr="00FE2C7F" w:rsidRDefault="00AC08D4" w:rsidP="00AC08D4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AC08D4" w:rsidRPr="00FE2C7F" w:rsidRDefault="00AC08D4" w:rsidP="00AC08D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AC08D4" w:rsidRPr="00FE2C7F" w:rsidRDefault="00AC08D4" w:rsidP="00AC08D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AC08D4" w:rsidRPr="00FE2C7F" w:rsidRDefault="00AC08D4" w:rsidP="00AC08D4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AC08D4" w:rsidRPr="000A3B02" w:rsidRDefault="00AC08D4" w:rsidP="00AC08D4">
      <w:pPr>
        <w:shd w:val="clear" w:color="auto" w:fill="FFFFFF"/>
        <w:jc w:val="center"/>
        <w:rPr>
          <w:rFonts w:ascii="Algerian" w:eastAsia="Times New Roman" w:hAnsi="Algerian" w:cstheme="majorBidi" w:hint="cs"/>
          <w:b/>
          <w:bCs/>
          <w:color w:val="1C1E21"/>
          <w:sz w:val="32"/>
          <w:szCs w:val="32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5435E7" w:rsidRDefault="00AC08D4" w:rsidP="00AC08D4">
      <w:pPr>
        <w:jc w:val="center"/>
        <w:rPr>
          <w:rFonts w:hint="cs"/>
          <w:sz w:val="36"/>
          <w:szCs w:val="36"/>
          <w:rtl/>
          <w:lang w:bidi="ar-IQ"/>
        </w:rPr>
      </w:pPr>
    </w:p>
    <w:p w:rsidR="00AC08D4" w:rsidRDefault="00AC08D4" w:rsidP="00AC08D4">
      <w:pPr>
        <w:jc w:val="center"/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</w:pPr>
      <w:r w:rsidRPr="00AC08D4">
        <w:rPr>
          <w:rFonts w:ascii="Simplified Arabic" w:hAnsi="Simplified Arabic" w:cs="Simplified Arabic"/>
          <w:b/>
          <w:bCs/>
          <w:color w:val="FF0000"/>
          <w:sz w:val="32"/>
          <w:szCs w:val="32"/>
          <w:highlight w:val="yellow"/>
          <w:rtl/>
        </w:rPr>
        <w:t>النظريات التي فسرت نشأت المجتمع البدائي الأول</w:t>
      </w:r>
    </w:p>
    <w:p w:rsidR="00AC08D4" w:rsidRPr="00AC08D4" w:rsidRDefault="00AC08D4" w:rsidP="00AC08D4">
      <w:pPr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AC08D4" w:rsidRPr="00581F17" w:rsidRDefault="00AC08D4" w:rsidP="00AC08D4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هنالك ثلاث نظريات حاولت تفسير نشأة الجماعة الإنسانية الأولى:-</w:t>
      </w:r>
    </w:p>
    <w:p w:rsidR="00AC08D4" w:rsidRPr="00581F17" w:rsidRDefault="00AC08D4" w:rsidP="00AC08D4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نظرية العشيرة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 القبيلة </w:t>
      </w:r>
    </w:p>
    <w:p w:rsidR="00AC08D4" w:rsidRPr="00581F17" w:rsidRDefault="00AC08D4" w:rsidP="00AC08D4">
      <w:pPr>
        <w:ind w:left="7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اول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ذهب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العشيرة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القبيلة هي الجماعة الإنسانية الأولى هو عالم الاجتماع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ماك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لينان . فقد وضع نظرية ملخصها (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اول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جماعة إنسانية كانت مكونة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لم تجمعهم رابطة القربى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وانما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جمعتهم الصدفة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الحاجة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دفع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الاخطار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والحصول على القوت وكانت ظروف هذه الجماعة قاسية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فالاخطار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شديدة والحصول على القوت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صعب فكانت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تأد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الاناث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وتبقي على الذكور بحجة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انهم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اقدر على درء المخاطر والحصول على القوت . وبذلك قل عدد النساء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فاصبحن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مشاعآ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بين الرجال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وادت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قلة النساء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قامت الجماعات الأولى بخطفهن .</w:t>
      </w:r>
    </w:p>
    <w:p w:rsidR="00AC08D4" w:rsidRPr="00581F17" w:rsidRDefault="00AC08D4" w:rsidP="00AC08D4">
      <w:pPr>
        <w:pStyle w:val="a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فكن يتنقلن بين الجماعات المختلفة ونتج عن هذه الإباحية الجنسية واعتبرت الصلة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بالام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هي صلة النسب المؤكدة الوحيدة فظهر بذلك نظام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الامية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وهي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المكونة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 أولاد مع عدد من الرجال. وبعدها انتقل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نظام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وهي تضم الرجل وزوجته و أولاده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واخوته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الصغار.</w:t>
      </w:r>
    </w:p>
    <w:p w:rsidR="00AC08D4" w:rsidRPr="00581F17" w:rsidRDefault="00AC08D4" w:rsidP="00AC08D4">
      <w:pPr>
        <w:pStyle w:val="a3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نقد هذه النظرية :</w:t>
      </w:r>
    </w:p>
    <w:p w:rsidR="00AC08D4" w:rsidRPr="00581F17" w:rsidRDefault="00AC08D4" w:rsidP="00AC08D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تجعل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الانسان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اقل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تقدمآ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في حياته الأولى من بعض أصناف الحيوان.</w:t>
      </w:r>
    </w:p>
    <w:p w:rsidR="00AC08D4" w:rsidRPr="00581F17" w:rsidRDefault="00AC08D4" w:rsidP="00AC08D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تقوم على الافتراض ولا سند لها في الوقائع التاريخية.</w:t>
      </w:r>
    </w:p>
    <w:p w:rsidR="00AC08D4" w:rsidRPr="00581F17" w:rsidRDefault="00AC08D4" w:rsidP="00AC08D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لايمكن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التقرير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الإباحية الجنسية هي أساس تكوين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المجتماعات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البدائية .</w:t>
      </w:r>
    </w:p>
    <w:p w:rsidR="00AC08D4" w:rsidRPr="00581F17" w:rsidRDefault="00AC08D4" w:rsidP="00AC08D4">
      <w:pPr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AC08D4" w:rsidRPr="00581F17" w:rsidRDefault="00AC08D4" w:rsidP="00AC08D4">
      <w:pPr>
        <w:ind w:left="108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2- نظرية العشيرة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التوتمية</w:t>
      </w:r>
      <w:proofErr w:type="spellEnd"/>
    </w:p>
    <w:p w:rsidR="00AC08D4" w:rsidRPr="00581F17" w:rsidRDefault="00AC08D4" w:rsidP="00AC08D4">
      <w:pPr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هي عشيرة من نوع خاص تضم مجموعة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لا تربطهم صلة قرابة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وانما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تجمعهم رابطة روحية ناتجة عن اعتقادهم بأنهم جميعا ينحدرون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توتم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واحد وهو جدهم الأعلى . </w:t>
      </w:r>
    </w:p>
    <w:p w:rsidR="00AC08D4" w:rsidRPr="00581F17" w:rsidRDefault="00AC08D4" w:rsidP="00AC08D4">
      <w:pPr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وهذا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التوتم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عادة حيوان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نبات يعبده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العشيرة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التوتمية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ويجعلون منه شعارا لهم ومنهم قبائل الهنود الحمر . </w:t>
      </w:r>
    </w:p>
    <w:p w:rsidR="00AC08D4" w:rsidRPr="00581F17" w:rsidRDefault="00AC08D4" w:rsidP="00AC08D4">
      <w:pPr>
        <w:ind w:left="144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نقد هذه النظرية :</w:t>
      </w:r>
    </w:p>
    <w:p w:rsidR="00AC08D4" w:rsidRPr="00581F17" w:rsidRDefault="00AC08D4" w:rsidP="00AC08D4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تقوم على افتراض خيالي وليس على أساس علمي سليم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اذ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الممكن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تكون العشيرة قد تكونت أولا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جماعات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اجنبية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جمعتهم وحدة المصالح ثم من خلال تضامن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العشيرة اشتركوا في عبادة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توتم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واحد وقدسوه.</w:t>
      </w:r>
    </w:p>
    <w:p w:rsidR="00AC08D4" w:rsidRPr="00581F17" w:rsidRDefault="00AC08D4" w:rsidP="00AC08D4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AC08D4" w:rsidRPr="00581F17" w:rsidRDefault="00AC08D4" w:rsidP="00AC08D4">
      <w:pPr>
        <w:ind w:left="180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3- نظرية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الاسرة</w:t>
      </w:r>
      <w:proofErr w:type="spellEnd"/>
    </w:p>
    <w:p w:rsidR="00AC08D4" w:rsidRPr="00581F17" w:rsidRDefault="00AC08D4" w:rsidP="00AC08D4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الرأي الراجح الذي ينسجم مع الطبيعة الإنسانية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وتؤيدة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بعض الوقائع التاريخية يذهب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كانت هي الخلية الاجتماعية الأولى وان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هذه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تربط بينهم صلة القرابة وتجمعهم سلطة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اب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وجد وهي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التي تضخمت بصورة طبيعية بالنسل وبتكاثر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انشطرت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اسر متعددة وكونت عشيرة وبتجمع عدد من العشائر تكونت القبيلة .</w:t>
      </w:r>
    </w:p>
    <w:p w:rsidR="00AC08D4" w:rsidRPr="00581F17" w:rsidRDefault="00AC08D4" w:rsidP="00AC08D4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AC08D4" w:rsidRPr="00AC08D4" w:rsidRDefault="00AC08D4" w:rsidP="00AC08D4">
      <w:pPr>
        <w:rPr>
          <w:color w:val="FF0000"/>
          <w:sz w:val="32"/>
          <w:szCs w:val="32"/>
        </w:rPr>
      </w:pPr>
    </w:p>
    <w:sectPr w:rsidR="00AC08D4" w:rsidRPr="00AC08D4" w:rsidSect="005D2F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4F08"/>
    <w:multiLevelType w:val="hybridMultilevel"/>
    <w:tmpl w:val="78ACFC40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C33D9F"/>
    <w:multiLevelType w:val="hybridMultilevel"/>
    <w:tmpl w:val="26FAC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539E9"/>
    <w:multiLevelType w:val="hybridMultilevel"/>
    <w:tmpl w:val="90D8420E"/>
    <w:lvl w:ilvl="0" w:tplc="04090013">
      <w:start w:val="1"/>
      <w:numFmt w:val="arabicAlpha"/>
      <w:lvlText w:val="%1-"/>
      <w:lvlJc w:val="center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A9E2129"/>
    <w:multiLevelType w:val="hybridMultilevel"/>
    <w:tmpl w:val="BD76D916"/>
    <w:lvl w:ilvl="0" w:tplc="FFFFFFFF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C08D4"/>
    <w:rsid w:val="005D2FA7"/>
    <w:rsid w:val="007A4338"/>
    <w:rsid w:val="00802680"/>
    <w:rsid w:val="00AC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D4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1825</Characters>
  <Application>Microsoft Office Word</Application>
  <DocSecurity>0</DocSecurity>
  <Lines>15</Lines>
  <Paragraphs>4</Paragraphs>
  <ScaleCrop>false</ScaleCrop>
  <Company>Ahmed-Under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2024-03-18T05:31:00Z</dcterms:created>
  <dcterms:modified xsi:type="dcterms:W3CDTF">2024-03-18T05:36:00Z</dcterms:modified>
</cp:coreProperties>
</file>