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41B10" w14:textId="77777777" w:rsidR="00EF31A7" w:rsidRPr="00661283" w:rsidRDefault="00EF31A7" w:rsidP="00EF31A7">
      <w:pPr>
        <w:tabs>
          <w:tab w:val="left" w:pos="360"/>
          <w:tab w:val="left" w:pos="450"/>
        </w:tabs>
        <w:spacing w:after="0" w:line="360" w:lineRule="auto"/>
        <w:jc w:val="center"/>
        <w:rPr>
          <w:b/>
          <w:bCs/>
          <w:sz w:val="28"/>
          <w:szCs w:val="28"/>
          <w:rtl/>
          <w:lang w:bidi="ar-IQ"/>
        </w:rPr>
      </w:pPr>
      <w:r w:rsidRPr="00661283">
        <w:rPr>
          <w:rFonts w:hint="cs"/>
          <w:sz w:val="28"/>
          <w:szCs w:val="28"/>
          <w:rtl/>
          <w:lang w:bidi="ar-IQ"/>
        </w:rPr>
        <w:t xml:space="preserve">  </w:t>
      </w:r>
      <w:r w:rsidRPr="00661283">
        <w:rPr>
          <w:rFonts w:hint="cs"/>
          <w:b/>
          <w:bCs/>
          <w:sz w:val="28"/>
          <w:szCs w:val="28"/>
          <w:rtl/>
          <w:lang w:bidi="ar-IQ"/>
        </w:rPr>
        <w:t>القانون الدولي العام</w:t>
      </w:r>
    </w:p>
    <w:p w14:paraId="6FAF3131" w14:textId="77777777" w:rsidR="00EF31A7" w:rsidRPr="00661283" w:rsidRDefault="00EF31A7" w:rsidP="00EF31A7">
      <w:pPr>
        <w:tabs>
          <w:tab w:val="left" w:pos="360"/>
          <w:tab w:val="left" w:pos="450"/>
        </w:tabs>
        <w:spacing w:after="0" w:line="360" w:lineRule="auto"/>
        <w:jc w:val="center"/>
        <w:rPr>
          <w:b/>
          <w:bCs/>
          <w:sz w:val="28"/>
          <w:szCs w:val="28"/>
          <w:rtl/>
          <w:lang w:bidi="ar-IQ"/>
        </w:rPr>
      </w:pPr>
    </w:p>
    <w:p w14:paraId="2EFF12B9" w14:textId="77777777" w:rsidR="00EF31A7" w:rsidRDefault="00EF31A7" w:rsidP="00EF31A7">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ثالثةعشرة</w:t>
      </w:r>
      <w:r w:rsidRPr="00661283">
        <w:rPr>
          <w:rFonts w:hint="cs"/>
          <w:b/>
          <w:bCs/>
          <w:sz w:val="28"/>
          <w:szCs w:val="28"/>
          <w:rtl/>
          <w:lang w:bidi="ar-IQ"/>
        </w:rPr>
        <w:t xml:space="preserve">                                                              الدكتور سامي حمادي رسن</w:t>
      </w:r>
    </w:p>
    <w:p w14:paraId="0A7E08AB" w14:textId="77777777" w:rsidR="00EF31A7" w:rsidRPr="00661283" w:rsidRDefault="00EF31A7" w:rsidP="00EF31A7">
      <w:pPr>
        <w:tabs>
          <w:tab w:val="left" w:pos="0"/>
          <w:tab w:val="left" w:pos="90"/>
        </w:tabs>
        <w:spacing w:line="360" w:lineRule="auto"/>
        <w:jc w:val="both"/>
        <w:rPr>
          <w:sz w:val="28"/>
          <w:szCs w:val="28"/>
          <w:rtl/>
          <w:lang w:bidi="ar-IQ"/>
        </w:rPr>
      </w:pPr>
    </w:p>
    <w:p w14:paraId="201F4A36" w14:textId="77777777" w:rsidR="00EF31A7" w:rsidRPr="00661283" w:rsidRDefault="00EF31A7" w:rsidP="00EF31A7">
      <w:pPr>
        <w:pStyle w:val="ListParagraph"/>
        <w:numPr>
          <w:ilvl w:val="0"/>
          <w:numId w:val="1"/>
        </w:numPr>
        <w:tabs>
          <w:tab w:val="left" w:pos="0"/>
          <w:tab w:val="left" w:pos="90"/>
        </w:tabs>
        <w:spacing w:line="360" w:lineRule="auto"/>
        <w:jc w:val="both"/>
        <w:rPr>
          <w:b/>
          <w:bCs/>
          <w:sz w:val="28"/>
          <w:szCs w:val="28"/>
          <w:u w:val="single"/>
          <w:lang w:bidi="ar-IQ"/>
        </w:rPr>
      </w:pPr>
      <w:r w:rsidRPr="00661283">
        <w:rPr>
          <w:rFonts w:hint="cs"/>
          <w:b/>
          <w:bCs/>
          <w:sz w:val="28"/>
          <w:szCs w:val="28"/>
          <w:u w:val="single"/>
          <w:rtl/>
          <w:lang w:bidi="ar-IQ"/>
        </w:rPr>
        <w:t xml:space="preserve">  واجبات الدول بعد نفاذ المعاهدة :</w:t>
      </w:r>
    </w:p>
    <w:p w14:paraId="6B6EB508" w14:textId="77777777" w:rsidR="00EF31A7" w:rsidRPr="00661283" w:rsidRDefault="00EF31A7" w:rsidP="00EF31A7">
      <w:pPr>
        <w:pStyle w:val="ListParagraph"/>
        <w:tabs>
          <w:tab w:val="left" w:pos="0"/>
          <w:tab w:val="left" w:pos="90"/>
        </w:tabs>
        <w:spacing w:line="360" w:lineRule="auto"/>
        <w:ind w:left="0"/>
        <w:jc w:val="both"/>
        <w:rPr>
          <w:sz w:val="28"/>
          <w:szCs w:val="28"/>
          <w:rtl/>
          <w:lang w:bidi="ar-IQ"/>
        </w:rPr>
      </w:pPr>
      <w:r w:rsidRPr="00661283">
        <w:rPr>
          <w:rFonts w:hint="cs"/>
          <w:sz w:val="28"/>
          <w:szCs w:val="28"/>
          <w:rtl/>
          <w:lang w:bidi="ar-IQ"/>
        </w:rPr>
        <w:t xml:space="preserve">بعد أن تدخل المعاهدة حيز التنفيذ تلتزم الدول المتعاقدة بما يلي : </w:t>
      </w:r>
    </w:p>
    <w:p w14:paraId="1123F5AF" w14:textId="77777777" w:rsidR="00EF31A7" w:rsidRPr="00661283" w:rsidRDefault="00EF31A7" w:rsidP="00EF31A7">
      <w:pPr>
        <w:pStyle w:val="ListParagraph"/>
        <w:numPr>
          <w:ilvl w:val="0"/>
          <w:numId w:val="2"/>
        </w:numPr>
        <w:tabs>
          <w:tab w:val="left" w:pos="0"/>
          <w:tab w:val="left" w:pos="90"/>
          <w:tab w:val="left" w:pos="450"/>
        </w:tabs>
        <w:spacing w:line="360" w:lineRule="auto"/>
        <w:ind w:left="90" w:hanging="90"/>
        <w:jc w:val="both"/>
        <w:rPr>
          <w:sz w:val="28"/>
          <w:szCs w:val="28"/>
          <w:lang w:bidi="ar-IQ"/>
        </w:rPr>
      </w:pPr>
      <w:r w:rsidRPr="00661283">
        <w:rPr>
          <w:rFonts w:hint="cs"/>
          <w:b/>
          <w:bCs/>
          <w:sz w:val="28"/>
          <w:szCs w:val="28"/>
          <w:rtl/>
          <w:lang w:bidi="ar-IQ"/>
        </w:rPr>
        <w:t>أن تنفذ المعاهدة بحسن نية :</w:t>
      </w:r>
      <w:r w:rsidRPr="00661283">
        <w:rPr>
          <w:rFonts w:hint="cs"/>
          <w:sz w:val="28"/>
          <w:szCs w:val="28"/>
          <w:rtl/>
          <w:lang w:bidi="ar-IQ"/>
        </w:rPr>
        <w:t xml:space="preserve"> ويقصد بذلك أن إرادة الدولة نحو تطبيق الموضوعات التي وردت في المعاهدة وليس لغرض إستغلال الظروف والبحث عن الثغرات في المعاهدة وعلى الدول المتعاقدة أن تطبق المعاهدة على أساس أن العقد شريعة المتعاقدين </w:t>
      </w:r>
      <w:r w:rsidRPr="00661283">
        <w:rPr>
          <w:b/>
          <w:bCs/>
          <w:sz w:val="28"/>
          <w:szCs w:val="28"/>
          <w:lang w:bidi="ar-IQ"/>
        </w:rPr>
        <w:t xml:space="preserve">(Pacta Sunt </w:t>
      </w:r>
      <w:proofErr w:type="spellStart"/>
      <w:r w:rsidRPr="00661283">
        <w:rPr>
          <w:b/>
          <w:bCs/>
          <w:sz w:val="28"/>
          <w:szCs w:val="28"/>
          <w:lang w:bidi="ar-IQ"/>
        </w:rPr>
        <w:t>Servanda</w:t>
      </w:r>
      <w:proofErr w:type="spellEnd"/>
      <w:r w:rsidRPr="00661283">
        <w:rPr>
          <w:b/>
          <w:bCs/>
          <w:sz w:val="28"/>
          <w:szCs w:val="28"/>
          <w:lang w:bidi="ar-IQ"/>
        </w:rPr>
        <w:t>)</w:t>
      </w:r>
      <w:r w:rsidRPr="00661283">
        <w:rPr>
          <w:rFonts w:hint="cs"/>
          <w:sz w:val="28"/>
          <w:szCs w:val="28"/>
          <w:rtl/>
          <w:lang w:bidi="ar-IQ"/>
        </w:rPr>
        <w:t xml:space="preserve"> .</w:t>
      </w:r>
    </w:p>
    <w:p w14:paraId="2B950521" w14:textId="77777777" w:rsidR="00EF31A7" w:rsidRPr="00661283" w:rsidRDefault="00EF31A7" w:rsidP="00EF31A7">
      <w:pPr>
        <w:pStyle w:val="ListParagraph"/>
        <w:numPr>
          <w:ilvl w:val="0"/>
          <w:numId w:val="2"/>
        </w:numPr>
        <w:tabs>
          <w:tab w:val="left" w:pos="0"/>
          <w:tab w:val="left" w:pos="90"/>
          <w:tab w:val="left" w:pos="450"/>
        </w:tabs>
        <w:spacing w:line="360" w:lineRule="auto"/>
        <w:ind w:left="90" w:hanging="90"/>
        <w:jc w:val="both"/>
        <w:rPr>
          <w:sz w:val="28"/>
          <w:szCs w:val="28"/>
          <w:lang w:bidi="ar-IQ"/>
        </w:rPr>
      </w:pPr>
      <w:r w:rsidRPr="00661283">
        <w:rPr>
          <w:rFonts w:hint="cs"/>
          <w:sz w:val="28"/>
          <w:szCs w:val="28"/>
          <w:rtl/>
          <w:lang w:bidi="ar-IQ"/>
        </w:rPr>
        <w:t xml:space="preserve"> </w:t>
      </w:r>
      <w:r w:rsidRPr="00661283">
        <w:rPr>
          <w:rFonts w:hint="cs"/>
          <w:b/>
          <w:bCs/>
          <w:sz w:val="28"/>
          <w:szCs w:val="28"/>
          <w:rtl/>
          <w:lang w:bidi="ar-IQ"/>
        </w:rPr>
        <w:t>عدم الإحتجاج بتعارض المعاهدة مع القوانين الداخلية :</w:t>
      </w:r>
      <w:r w:rsidRPr="00661283">
        <w:rPr>
          <w:rFonts w:hint="cs"/>
          <w:sz w:val="28"/>
          <w:szCs w:val="28"/>
          <w:rtl/>
          <w:lang w:bidi="ar-IQ"/>
        </w:rPr>
        <w:t xml:space="preserve"> لايجوز للدولة أن تتنصل من إلتزاماتها  بحجة أن المعاهدة تتعارض مع قوانينها الداخلية فالدولة عندما تلتزم بمعاهدة فإن وضعت في حسابها أنها قد تتعارض مع قوانينها ، وهي أقدمت على ذلك فليس لها بعد ذلك أن تتذرع بهذه الحجة . </w:t>
      </w:r>
    </w:p>
    <w:p w14:paraId="0EF29291" w14:textId="77777777" w:rsidR="00EF31A7" w:rsidRPr="00661283" w:rsidRDefault="00EF31A7" w:rsidP="00EF31A7">
      <w:pPr>
        <w:tabs>
          <w:tab w:val="left" w:pos="0"/>
          <w:tab w:val="left" w:pos="90"/>
          <w:tab w:val="left" w:pos="450"/>
        </w:tabs>
        <w:spacing w:line="360" w:lineRule="auto"/>
        <w:ind w:left="360"/>
        <w:jc w:val="both"/>
        <w:rPr>
          <w:sz w:val="28"/>
          <w:szCs w:val="28"/>
          <w:rtl/>
          <w:lang w:bidi="ar-IQ"/>
        </w:rPr>
      </w:pPr>
      <w:r w:rsidRPr="00661283">
        <w:rPr>
          <w:rFonts w:hint="cs"/>
          <w:b/>
          <w:bCs/>
          <w:sz w:val="28"/>
          <w:szCs w:val="28"/>
          <w:rtl/>
          <w:lang w:bidi="ar-IQ"/>
        </w:rPr>
        <w:t>جـ - عدم رجعية المعاهدة على الماضي :</w:t>
      </w:r>
      <w:r w:rsidRPr="00661283">
        <w:rPr>
          <w:rFonts w:hint="cs"/>
          <w:sz w:val="28"/>
          <w:szCs w:val="28"/>
          <w:rtl/>
          <w:lang w:bidi="ar-IQ"/>
        </w:rPr>
        <w:t xml:space="preserve"> تعقد المعاهدات الدولية من أجل تنظيم الحالات المستقبلية ولا ترجع على الماضي ، إلا إذا نصت المعاهدة على ذلك ، أو ثبت بشكل أو بآخر أن المعاهدة تسري على الماضي ، أو أن المعاهدة تتعلق بتسوية نزاع قائم بين الدولتين ، وهذه القاعدة نقلت من القوانين الداخلية وهي مبدأ دستوري </w:t>
      </w:r>
    </w:p>
    <w:p w14:paraId="0AED7469" w14:textId="77777777" w:rsidR="00EF31A7" w:rsidRPr="00661283" w:rsidRDefault="00EF31A7" w:rsidP="00EF31A7">
      <w:pPr>
        <w:tabs>
          <w:tab w:val="left" w:pos="0"/>
          <w:tab w:val="left" w:pos="90"/>
          <w:tab w:val="left" w:pos="450"/>
        </w:tabs>
        <w:spacing w:line="360" w:lineRule="auto"/>
        <w:ind w:left="360"/>
        <w:jc w:val="both"/>
        <w:rPr>
          <w:sz w:val="28"/>
          <w:szCs w:val="28"/>
          <w:rtl/>
          <w:lang w:bidi="ar-IQ"/>
        </w:rPr>
      </w:pPr>
      <w:r w:rsidRPr="00661283">
        <w:rPr>
          <w:rFonts w:hint="cs"/>
          <w:b/>
          <w:bCs/>
          <w:sz w:val="28"/>
          <w:szCs w:val="28"/>
          <w:rtl/>
          <w:lang w:bidi="ar-IQ"/>
        </w:rPr>
        <w:t xml:space="preserve">د </w:t>
      </w:r>
      <w:r w:rsidRPr="00661283">
        <w:rPr>
          <w:b/>
          <w:bCs/>
          <w:sz w:val="28"/>
          <w:szCs w:val="28"/>
          <w:rtl/>
          <w:lang w:bidi="ar-IQ"/>
        </w:rPr>
        <w:t>–</w:t>
      </w:r>
      <w:r w:rsidRPr="00661283">
        <w:rPr>
          <w:rFonts w:hint="cs"/>
          <w:b/>
          <w:bCs/>
          <w:sz w:val="28"/>
          <w:szCs w:val="28"/>
          <w:rtl/>
          <w:lang w:bidi="ar-IQ"/>
        </w:rPr>
        <w:t xml:space="preserve"> تطبيق المعاهدة على جميع أجزاء إقليم الدولة :</w:t>
      </w:r>
      <w:r w:rsidRPr="00661283">
        <w:rPr>
          <w:rFonts w:hint="cs"/>
          <w:sz w:val="28"/>
          <w:szCs w:val="28"/>
          <w:rtl/>
          <w:lang w:bidi="ar-IQ"/>
        </w:rPr>
        <w:t xml:space="preserve"> إن المعاهدات الدولية وإن كانت تعقد بين الدول وفق أحكام القانون الدولي العام ، إلا أن تنفيذها غالبا ما يكون داخل الدول ، لذا فإن إتفاقية فيينا لقانون المعاهدات أوجبت أن تكون المعاهدة ملزمة لكل طرف فيها لكامل إقليمه إلا إذا ثبت عكس ذلك ، وهذا يشمل الأقاليم التي تحتلها الدولة الطرف بالمعاهدة ، إلا إذا تم إستثناء هذه الأقاليم من الخضوع للمعاهدة . </w:t>
      </w:r>
    </w:p>
    <w:p w14:paraId="5297884E" w14:textId="77777777" w:rsidR="00EF31A7" w:rsidRDefault="00EF31A7" w:rsidP="00EF31A7">
      <w:pPr>
        <w:tabs>
          <w:tab w:val="left" w:pos="0"/>
          <w:tab w:val="left" w:pos="90"/>
          <w:tab w:val="left" w:pos="450"/>
        </w:tabs>
        <w:spacing w:line="360" w:lineRule="auto"/>
        <w:ind w:left="360"/>
        <w:jc w:val="both"/>
        <w:rPr>
          <w:sz w:val="28"/>
          <w:szCs w:val="28"/>
          <w:rtl/>
          <w:lang w:bidi="ar-IQ"/>
        </w:rPr>
      </w:pPr>
      <w:r w:rsidRPr="00661283">
        <w:rPr>
          <w:rFonts w:hint="cs"/>
          <w:b/>
          <w:bCs/>
          <w:sz w:val="28"/>
          <w:szCs w:val="28"/>
          <w:rtl/>
          <w:lang w:bidi="ar-IQ"/>
        </w:rPr>
        <w:t>هـ -  تنفيذ المعاهدات المتتابعة :</w:t>
      </w:r>
      <w:r w:rsidRPr="00661283">
        <w:rPr>
          <w:rFonts w:hint="cs"/>
          <w:sz w:val="28"/>
          <w:szCs w:val="28"/>
          <w:rtl/>
          <w:lang w:bidi="ar-IQ"/>
        </w:rPr>
        <w:t xml:space="preserve"> إذا كانت كل الأطراف في المعاهدة السابقة أطرافاً كذلك في المعاهدة اللاحقة دون أن تكون المعاهدة السابقة ملغاة ، أو معلقة ، فإن المعاهدة السابقة تطبق فقط إلى الحد الذي لا تتعارض فيه نصوصها مع نصوص المعاهدة اللاحقة ، ويقصد بالمعاهدات المتتابعة ، وجود عدد من المعاهدات المتتابعة تنظم ذات الموضوع .  </w:t>
      </w:r>
    </w:p>
    <w:p w14:paraId="57F20856" w14:textId="77777777" w:rsidR="005D1729" w:rsidRDefault="005D1729" w:rsidP="00EF31A7">
      <w:pPr>
        <w:rPr>
          <w:lang w:bidi="ar-IQ"/>
        </w:rPr>
      </w:pPr>
    </w:p>
    <w:sectPr w:rsidR="005D1729" w:rsidSect="00207EC1">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208F5"/>
    <w:multiLevelType w:val="hybridMultilevel"/>
    <w:tmpl w:val="557E2860"/>
    <w:lvl w:ilvl="0" w:tplc="E8A814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142C56"/>
    <w:multiLevelType w:val="hybridMultilevel"/>
    <w:tmpl w:val="3E6630EA"/>
    <w:lvl w:ilvl="0" w:tplc="CE9822B4">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694551">
    <w:abstractNumId w:val="0"/>
  </w:num>
  <w:num w:numId="2" w16cid:durableId="1708869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F6"/>
    <w:rsid w:val="00207EC1"/>
    <w:rsid w:val="002C599D"/>
    <w:rsid w:val="00357DF6"/>
    <w:rsid w:val="005D1729"/>
    <w:rsid w:val="00EF31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BB796"/>
  <w15:chartTrackingRefBased/>
  <w15:docId w15:val="{43642B1B-C038-401A-9D3D-6385037E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1A7"/>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3</cp:revision>
  <dcterms:created xsi:type="dcterms:W3CDTF">2024-03-24T17:44:00Z</dcterms:created>
  <dcterms:modified xsi:type="dcterms:W3CDTF">2024-03-24T17:45:00Z</dcterms:modified>
</cp:coreProperties>
</file>