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</w:p>
    <w:tbl>
      <w:tblPr>
        <w:tblStyle w:val="aa"/>
        <w:bidiVisual/>
        <w:tblW w:w="12767" w:type="dxa"/>
        <w:tblLook w:val="04A0" w:firstRow="1" w:lastRow="0" w:firstColumn="1" w:lastColumn="0" w:noHBand="0" w:noVBand="1"/>
      </w:tblPr>
      <w:tblGrid>
        <w:gridCol w:w="1539"/>
        <w:gridCol w:w="11228"/>
      </w:tblGrid>
      <w:tr w:rsidR="002C7A82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980758" w:rsidP="0098075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مالية عامة 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(</w:t>
            </w:r>
            <w:r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  <w:t>puplic finance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8D1A6B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ABS23104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BB30FE" w:rsidP="0098563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 xml:space="preserve"> اول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Pr="005332B1" w:rsidRDefault="00E65197" w:rsidP="0098075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حضوري + الكتروني: 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اسبوعي 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 xml:space="preserve">(نظري </w:t>
            </w:r>
            <w:r w:rsidR="00980758"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>ساعة )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962D37" w:rsidRDefault="00BB27CA" w:rsidP="0098075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980758"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:rsidR="00962D37" w:rsidRDefault="00962D37" w:rsidP="00E6519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E65197">
              <w:rPr>
                <w:rFonts w:hint="cs"/>
                <w:sz w:val="32"/>
                <w:szCs w:val="32"/>
                <w:rtl/>
                <w:lang w:bidi="ar-IQ"/>
              </w:rPr>
              <w:t>60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</w:p>
          <w:p w:rsidR="005332B1" w:rsidRPr="005332B1" w:rsidRDefault="00C93522" w:rsidP="00980758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980758">
              <w:rPr>
                <w:rFonts w:hint="cs"/>
                <w:sz w:val="32"/>
                <w:szCs w:val="32"/>
                <w:rtl/>
                <w:lang w:bidi="ar-IQ"/>
              </w:rPr>
              <w:t>8</w:t>
            </w:r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:rsidTr="00985638">
        <w:tc>
          <w:tcPr>
            <w:tcW w:w="12767" w:type="dxa"/>
            <w:gridSpan w:val="2"/>
            <w:vAlign w:val="center"/>
          </w:tcPr>
          <w:p w:rsidR="005332B1" w:rsidRDefault="00962D37" w:rsidP="0098563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 xml:space="preserve">م. </w:t>
            </w:r>
            <w:r w:rsidR="00985638">
              <w:rPr>
                <w:rFonts w:hint="cs"/>
                <w:sz w:val="32"/>
                <w:szCs w:val="32"/>
                <w:rtl/>
                <w:lang w:bidi="ar-IQ"/>
              </w:rPr>
              <w:t>دعاء سعد جاسم</w:t>
            </w:r>
          </w:p>
          <w:p w:rsidR="00D358BD" w:rsidRPr="00962D37" w:rsidRDefault="00962D37" w:rsidP="00985638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8" w:history="1">
              <w:r w:rsidR="00985638" w:rsidRPr="00285560">
                <w:rPr>
                  <w:rStyle w:val="Hyperlink"/>
                </w:rPr>
                <w:t>doaa.saad@muc.edu.iq</w:t>
              </w:r>
            </w:hyperlink>
          </w:p>
        </w:tc>
      </w:tr>
      <w:tr w:rsidR="005332B1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:rsidTr="00985638">
        <w:tc>
          <w:tcPr>
            <w:tcW w:w="1539" w:type="dxa"/>
            <w:vAlign w:val="center"/>
          </w:tcPr>
          <w:p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1228" w:type="dxa"/>
          </w:tcPr>
          <w:p w:rsidR="00BB30FE" w:rsidRDefault="00980758" w:rsidP="00985638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1_ معرفة المالية العامة وعلاقته بفروع الاقتصاد الاخرى </w:t>
            </w:r>
          </w:p>
          <w:p w:rsidR="00980758" w:rsidRDefault="00980758" w:rsidP="00985638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2_معرفة مفهوم الميزانية العامة ومبادئها </w:t>
            </w:r>
          </w:p>
          <w:p w:rsidR="00980758" w:rsidRDefault="00980758" w:rsidP="00985638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3_التعرف بالنفقات العامة والايرادات العامة </w:t>
            </w:r>
          </w:p>
          <w:p w:rsidR="00980758" w:rsidRPr="00BB30FE" w:rsidRDefault="00980758" w:rsidP="00985638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4_ التعرف على القروض العامة </w:t>
            </w:r>
          </w:p>
        </w:tc>
      </w:tr>
      <w:tr w:rsidR="00BB30FE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091D1D" w:rsidTr="00762588">
        <w:tc>
          <w:tcPr>
            <w:tcW w:w="1539" w:type="dxa"/>
            <w:vAlign w:val="center"/>
          </w:tcPr>
          <w:p w:rsidR="00091D1D" w:rsidRDefault="00091D1D" w:rsidP="00091D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:rsidR="00091D1D" w:rsidRDefault="00091D1D" w:rsidP="00091D1D">
            <w:pPr>
              <w:rPr>
                <w:sz w:val="32"/>
                <w:szCs w:val="32"/>
                <w:rtl/>
                <w:lang w:bidi="ar-IQ"/>
              </w:rPr>
            </w:pPr>
          </w:p>
          <w:p w:rsidR="00091D1D" w:rsidRDefault="00091D1D" w:rsidP="00091D1D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1228" w:type="dxa"/>
          </w:tcPr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1-طريقة القاء المحاضرات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2-المجاميع الطلابية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3-ورش العمل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4-</w:t>
            </w:r>
            <w:r w:rsidRPr="000457C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التقارير والدراسات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طرائق التقيم :</w:t>
            </w:r>
          </w:p>
          <w:p w:rsidR="00091D1D" w:rsidRDefault="00091D1D" w:rsidP="0098075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</w:t>
            </w:r>
            <w:r w:rsidRPr="00991E97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</w:t>
            </w:r>
            <w:r w:rsidR="009807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الاختبارات المقالية </w:t>
            </w:r>
          </w:p>
          <w:p w:rsidR="00980758" w:rsidRPr="00FE2B72" w:rsidRDefault="00980758" w:rsidP="0098075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2_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الاختبارات الموضوعية وتكون على شكل اختبارات يومية او شهرية او فصلية او اختبارات نهائية </w:t>
            </w: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091D1D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091D1D" w:rsidTr="00985638">
        <w:tc>
          <w:tcPr>
            <w:tcW w:w="12767" w:type="dxa"/>
            <w:gridSpan w:val="2"/>
            <w:shd w:val="clear" w:color="auto" w:fill="C1E4F5" w:themeFill="accent1" w:themeFillTint="33"/>
            <w:vAlign w:val="center"/>
          </w:tcPr>
          <w:p w:rsidR="00091D1D" w:rsidRDefault="00091D1D" w:rsidP="00091D1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</w:p>
        </w:tc>
      </w:tr>
      <w:tr w:rsidR="00091D1D" w:rsidTr="00F7142B">
        <w:trPr>
          <w:trHeight w:val="1014"/>
        </w:trPr>
        <w:tc>
          <w:tcPr>
            <w:tcW w:w="12767" w:type="dxa"/>
            <w:gridSpan w:val="2"/>
            <w:shd w:val="clear" w:color="auto" w:fill="C1E4F5" w:themeFill="accent1" w:themeFillTint="33"/>
          </w:tcPr>
          <w:p w:rsidR="00091D1D" w:rsidRPr="00E7010E" w:rsidRDefault="00091D1D" w:rsidP="00091D1D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أ-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tl/>
              </w:rPr>
              <w:t xml:space="preserve">     </w:t>
            </w:r>
          </w:p>
          <w:p w:rsidR="00091D1D" w:rsidRPr="00E7010E" w:rsidRDefault="00091D1D" w:rsidP="00F7142B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أ1-ان يتعرف على مفهوم </w:t>
            </w:r>
            <w:r w:rsidR="00F7142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المالية العامة </w:t>
            </w: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وأهدافه</w:t>
            </w:r>
            <w:r w:rsidR="00F7142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F7142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وعناصرها الاساسية </w:t>
            </w: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  </w:t>
            </w:r>
          </w:p>
          <w:p w:rsidR="00091D1D" w:rsidRPr="00EB206A" w:rsidRDefault="00091D1D" w:rsidP="00F7142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أ2-يتمكن الط</w:t>
            </w:r>
            <w:r w:rsidR="00F7142B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الب من خلال دراسة هذه المادة </w:t>
            </w:r>
            <w:r w:rsidR="00F7142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معرفة مصادر الايرادات وانواع النفقات العامة وكيفية اشباع حاجات المجتمع من قبل  الدولة </w:t>
            </w:r>
            <w:r w:rsidRPr="00E7010E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91D1D" w:rsidTr="00985638">
        <w:tc>
          <w:tcPr>
            <w:tcW w:w="12767" w:type="dxa"/>
            <w:gridSpan w:val="2"/>
            <w:shd w:val="clear" w:color="auto" w:fill="C1E4F5" w:themeFill="accent1" w:themeFillTint="33"/>
          </w:tcPr>
          <w:p w:rsidR="00091D1D" w:rsidRPr="009E53B0" w:rsidRDefault="00091D1D" w:rsidP="00F7142B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</w:t>
            </w:r>
            <w:r w:rsidR="00F7142B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3_ معرفة كيفية اعداد الموازنة العامة والتعرف على انواعها 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</w:t>
            </w:r>
          </w:p>
          <w:p w:rsidR="00091D1D" w:rsidRPr="00FE2B72" w:rsidRDefault="00091D1D" w:rsidP="00091D1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</w:p>
          <w:p w:rsidR="00E522B7" w:rsidRDefault="00E522B7" w:rsidP="00091D1D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</w:t>
            </w:r>
            <w:r w:rsidR="00E65197">
              <w:rPr>
                <w:rFonts w:hint="cs"/>
                <w:sz w:val="32"/>
                <w:szCs w:val="32"/>
                <w:rtl/>
                <w:lang w:bidi="ar-IQ"/>
              </w:rPr>
              <w:t>المالية العامة</w:t>
            </w:r>
            <w:bookmarkStart w:id="0" w:name="_GoBack"/>
            <w:bookmarkEnd w:id="0"/>
          </w:p>
        </w:tc>
      </w:tr>
      <w:tr w:rsidR="00E522B7" w:rsidTr="00E522B7">
        <w:tc>
          <w:tcPr>
            <w:tcW w:w="1017" w:type="dxa"/>
            <w:shd w:val="clear" w:color="auto" w:fill="C1E4F5"/>
            <w:vAlign w:val="center"/>
          </w:tcPr>
          <w:p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F7142B" w:rsidRPr="0023657D" w:rsidRDefault="00E522B7" w:rsidP="00F7142B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F7142B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علاقة المالية العامة بالعلوم الاخرى </w:t>
            </w:r>
          </w:p>
          <w:p w:rsidR="00E522B7" w:rsidRPr="0023657D" w:rsidRDefault="00E522B7" w:rsidP="00B735E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:rsidR="00F7142B" w:rsidRPr="0023657D" w:rsidRDefault="00E522B7" w:rsidP="00F7142B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F7142B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الحاجات العامة : التعرف على الحاجات العامة وتميزها عن الحاجات الخاصة</w:t>
            </w:r>
          </w:p>
          <w:p w:rsidR="00B735E9" w:rsidRPr="00F7142B" w:rsidRDefault="00B735E9" w:rsidP="00B735E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:rsidR="00E522B7" w:rsidRPr="0023657D" w:rsidRDefault="00F7142B" w:rsidP="00E522B7">
            <w:pPr>
              <w:numPr>
                <w:ilvl w:val="0"/>
                <w:numId w:val="15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النفقات العامة </w:t>
            </w:r>
          </w:p>
          <w:p w:rsidR="00E522B7" w:rsidRPr="0023657D" w:rsidRDefault="00E522B7" w:rsidP="00F32072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7142B" w:rsidP="00F32072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طبيعة النفقات العامة وتقسيماتها</w:t>
            </w:r>
          </w:p>
          <w:p w:rsidR="00E522B7" w:rsidRPr="0023657D" w:rsidRDefault="00E522B7" w:rsidP="00F7142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7142B" w:rsidP="00E522B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الاثار الاقتصادية للنفقات العامة 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7142B" w:rsidP="00F7142B">
            <w:pPr>
              <w:numPr>
                <w:ilvl w:val="0"/>
                <w:numId w:val="18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الايرادات العامة 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F7142B" w:rsidP="00E522B7">
            <w:pPr>
              <w:numPr>
                <w:ilvl w:val="0"/>
                <w:numId w:val="19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انواع الايرادات </w:t>
            </w:r>
          </w:p>
          <w:p w:rsidR="00E522B7" w:rsidRPr="0023657D" w:rsidRDefault="00E522B7" w:rsidP="00F32072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F7142B" w:rsidRPr="0023657D" w:rsidRDefault="00F7142B" w:rsidP="00F7142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Review and Mid Exam</w:t>
            </w:r>
          </w:p>
          <w:p w:rsidR="00E522B7" w:rsidRPr="0023657D" w:rsidRDefault="00F7142B" w:rsidP="00F7142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المراجعة والامتحان النصفي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C3712E" w:rsidP="00E522B7">
            <w:pPr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الضريبة 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C3712E" w:rsidP="00C3712E">
            <w:pPr>
              <w:numPr>
                <w:ilvl w:val="0"/>
                <w:numId w:val="21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الفرق بين الضريبة والرسم</w:t>
            </w:r>
          </w:p>
          <w:p w:rsidR="00E522B7" w:rsidRPr="0023657D" w:rsidRDefault="00C3712E" w:rsidP="00E522B7">
            <w:pPr>
              <w:numPr>
                <w:ilvl w:val="0"/>
                <w:numId w:val="21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الفرق بين الاتاوة والرسم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C3712E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اموال الدومين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:rsidR="00E522B7" w:rsidRPr="0023657D" w:rsidRDefault="00E522B7" w:rsidP="00C3712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C3712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الدومين العام</w:t>
            </w:r>
          </w:p>
          <w:p w:rsidR="00E522B7" w:rsidRPr="0023657D" w:rsidRDefault="00E522B7" w:rsidP="00C3712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</w:t>
            </w:r>
            <w:r w:rsidR="00C3712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الدومين الخاص</w:t>
            </w:r>
          </w:p>
          <w:p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E522B7" w:rsidP="00C3712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C3712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القروض العامة </w:t>
            </w:r>
          </w:p>
          <w:p w:rsidR="00E522B7" w:rsidRPr="0023657D" w:rsidRDefault="00E522B7" w:rsidP="00C3712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 w:rsidR="00C3712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العناصر الاساسية للقرض العام</w:t>
            </w:r>
          </w:p>
          <w:p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3214F0" w:rsidP="00C3712E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</w:t>
            </w:r>
            <w:r w:rsidR="00C3712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لقروض الداخلية والخارجية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C3712E" w:rsidP="003214F0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الموازنة العامة </w:t>
            </w:r>
          </w:p>
        </w:tc>
      </w:tr>
      <w:tr w:rsidR="00E522B7" w:rsidRPr="0023657D" w:rsidTr="00E522B7">
        <w:tc>
          <w:tcPr>
            <w:tcW w:w="1017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:rsidR="00E522B7" w:rsidRPr="0023657D" w:rsidRDefault="003214F0" w:rsidP="00C3712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امتحان </w:t>
            </w:r>
            <w:r w:rsidR="00C3712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يومي </w:t>
            </w:r>
          </w:p>
        </w:tc>
      </w:tr>
      <w:tr w:rsidR="00E522B7" w:rsidRPr="0023657D" w:rsidTr="00E522B7">
        <w:tc>
          <w:tcPr>
            <w:tcW w:w="10452" w:type="dxa"/>
            <w:gridSpan w:val="3"/>
            <w:vAlign w:val="center"/>
          </w:tcPr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:rsidTr="00F14CC2">
        <w:tc>
          <w:tcPr>
            <w:tcW w:w="10149" w:type="dxa"/>
            <w:vAlign w:val="center"/>
          </w:tcPr>
          <w:p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:rsidR="00F34A8B" w:rsidRPr="0058346B" w:rsidRDefault="00F34A8B" w:rsidP="00C3712E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40 درجة</w:t>
            </w:r>
            <w:r w:rsidR="00C3712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التكويني , 10 درجة امتحان المد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:rsidR="00F34A8B" w:rsidRPr="0058346B" w:rsidRDefault="00F34A8B" w:rsidP="00C3712E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C3712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E522B7" w:rsidRDefault="00C3712E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1_النصوص الاساسية </w:t>
                  </w:r>
                </w:p>
                <w:p w:rsidR="00C3712E" w:rsidRPr="0023657D" w:rsidRDefault="00C3712E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2_الكتاب المقرر: المالية العامة والتشريع المالي _ للدكتور طاهر الجنابي </w:t>
                  </w:r>
                </w:p>
              </w:tc>
            </w:tr>
            <w:tr w:rsidR="00E522B7" w:rsidRPr="00FE2B72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E522B7" w:rsidRPr="005D5CC2" w:rsidRDefault="00E522B7" w:rsidP="00C3712E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522B7" w:rsidRPr="00FE2B72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E522B7" w:rsidRPr="005D5CC2" w:rsidRDefault="006E59AD" w:rsidP="00C3712E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126CA1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في الاختصاصات </w:t>
                  </w:r>
                  <w:r w:rsidR="00C3712E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المالية </w:t>
                  </w:r>
                </w:p>
              </w:tc>
            </w:tr>
            <w:tr w:rsidR="00E522B7" w:rsidRPr="00FE2B72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E522B7" w:rsidRPr="00E65B8A" w:rsidRDefault="00E522B7" w:rsidP="006E59AD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C3712E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بعلم المالية العامة </w:t>
                  </w:r>
                </w:p>
              </w:tc>
            </w:tr>
          </w:tbl>
          <w:p w:rsidR="00E522B7" w:rsidRPr="00C3712E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:rsidTr="00907973">
        <w:tc>
          <w:tcPr>
            <w:tcW w:w="3448" w:type="dxa"/>
          </w:tcPr>
          <w:p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:rsidTr="00907973">
        <w:tc>
          <w:tcPr>
            <w:tcW w:w="3448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D6" w:rsidRDefault="003D52D6" w:rsidP="00091D1D">
      <w:pPr>
        <w:spacing w:after="0" w:line="240" w:lineRule="auto"/>
      </w:pPr>
      <w:r>
        <w:separator/>
      </w:r>
    </w:p>
  </w:endnote>
  <w:endnote w:type="continuationSeparator" w:id="0">
    <w:p w:rsidR="003D52D6" w:rsidRDefault="003D52D6" w:rsidP="0009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D6" w:rsidRDefault="003D52D6" w:rsidP="00091D1D">
      <w:pPr>
        <w:spacing w:after="0" w:line="240" w:lineRule="auto"/>
      </w:pPr>
      <w:r>
        <w:separator/>
      </w:r>
    </w:p>
  </w:footnote>
  <w:footnote w:type="continuationSeparator" w:id="0">
    <w:p w:rsidR="003D52D6" w:rsidRDefault="003D52D6" w:rsidP="00091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8"/>
  </w:num>
  <w:num w:numId="5">
    <w:abstractNumId w:val="16"/>
  </w:num>
  <w:num w:numId="6">
    <w:abstractNumId w:val="1"/>
  </w:num>
  <w:num w:numId="7">
    <w:abstractNumId w:val="9"/>
  </w:num>
  <w:num w:numId="8">
    <w:abstractNumId w:val="17"/>
  </w:num>
  <w:num w:numId="9">
    <w:abstractNumId w:val="4"/>
  </w:num>
  <w:num w:numId="10">
    <w:abstractNumId w:val="18"/>
  </w:num>
  <w:num w:numId="11">
    <w:abstractNumId w:val="0"/>
  </w:num>
  <w:num w:numId="12">
    <w:abstractNumId w:val="10"/>
  </w:num>
  <w:num w:numId="13">
    <w:abstractNumId w:val="14"/>
  </w:num>
  <w:num w:numId="14">
    <w:abstractNumId w:val="7"/>
  </w:num>
  <w:num w:numId="15">
    <w:abstractNumId w:val="11"/>
  </w:num>
  <w:num w:numId="16">
    <w:abstractNumId w:val="6"/>
  </w:num>
  <w:num w:numId="17">
    <w:abstractNumId w:val="3"/>
  </w:num>
  <w:num w:numId="18">
    <w:abstractNumId w:val="20"/>
  </w:num>
  <w:num w:numId="19">
    <w:abstractNumId w:val="12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91D1D"/>
    <w:rsid w:val="000A60B0"/>
    <w:rsid w:val="000B3D3C"/>
    <w:rsid w:val="000C0D3C"/>
    <w:rsid w:val="000C54C7"/>
    <w:rsid w:val="000D35AA"/>
    <w:rsid w:val="000D4736"/>
    <w:rsid w:val="000D5295"/>
    <w:rsid w:val="000E56DF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E77B6"/>
    <w:rsid w:val="002F4FCD"/>
    <w:rsid w:val="003039EA"/>
    <w:rsid w:val="00314D37"/>
    <w:rsid w:val="00317A40"/>
    <w:rsid w:val="003214F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0E1A"/>
    <w:rsid w:val="003B7167"/>
    <w:rsid w:val="003C29A0"/>
    <w:rsid w:val="003C3910"/>
    <w:rsid w:val="003D35B2"/>
    <w:rsid w:val="003D52D6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10717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59AD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4074"/>
    <w:rsid w:val="008067AE"/>
    <w:rsid w:val="00817185"/>
    <w:rsid w:val="0083795E"/>
    <w:rsid w:val="00837F53"/>
    <w:rsid w:val="0084165F"/>
    <w:rsid w:val="008474EE"/>
    <w:rsid w:val="00856B14"/>
    <w:rsid w:val="008C5537"/>
    <w:rsid w:val="008D1A6B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0758"/>
    <w:rsid w:val="00981BFF"/>
    <w:rsid w:val="00981F33"/>
    <w:rsid w:val="00985638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35E9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12E"/>
    <w:rsid w:val="00C25400"/>
    <w:rsid w:val="00C3712E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62990"/>
    <w:rsid w:val="00E65197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2072"/>
    <w:rsid w:val="00F34A8B"/>
    <w:rsid w:val="00F53BDA"/>
    <w:rsid w:val="00F60CC5"/>
    <w:rsid w:val="00F7142B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44BD"/>
  <w15:docId w15:val="{2E1420DC-5C73-42D7-B1A8-2B95577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D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customStyle="1" w:styleId="4-41">
    <w:name w:val="جدول شبكة 4 - تمييز 41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semiHidden/>
    <w:unhideWhenUsed/>
    <w:rsid w:val="00091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semiHidden/>
    <w:rsid w:val="00091D1D"/>
  </w:style>
  <w:style w:type="paragraph" w:styleId="ac">
    <w:name w:val="footer"/>
    <w:basedOn w:val="a"/>
    <w:link w:val="Char4"/>
    <w:uiPriority w:val="99"/>
    <w:semiHidden/>
    <w:unhideWhenUsed/>
    <w:rsid w:val="00091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semiHidden/>
    <w:rsid w:val="0009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a.saad@muc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6AF3-DC8B-41CB-95C7-2FFF947E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Maher</cp:lastModifiedBy>
  <cp:revision>5</cp:revision>
  <cp:lastPrinted>2025-11-10T09:16:00Z</cp:lastPrinted>
  <dcterms:created xsi:type="dcterms:W3CDTF">2025-11-30T18:54:00Z</dcterms:created>
  <dcterms:modified xsi:type="dcterms:W3CDTF">2025-12-01T10:27:00Z</dcterms:modified>
</cp:coreProperties>
</file>