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927"/>
        <w:gridCol w:w="764"/>
        <w:gridCol w:w="21"/>
        <w:gridCol w:w="133"/>
        <w:gridCol w:w="1930"/>
        <w:gridCol w:w="3537"/>
        <w:gridCol w:w="1409"/>
        <w:gridCol w:w="1418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10D1ADB2" w:rsidR="005332B1" w:rsidRPr="005332B1" w:rsidRDefault="007B2FDD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المحفظة الاستثمارية</w:t>
            </w:r>
            <w:r w:rsidR="00953569">
              <w:rPr>
                <w:sz w:val="32"/>
                <w:szCs w:val="32"/>
                <w:lang w:bidi="ar-IQ"/>
              </w:rPr>
              <w:t xml:space="preserve"> (Investment portfolio)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4E176DA7" w:rsidR="005332B1" w:rsidRPr="005332B1" w:rsidRDefault="007B2FDD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ABS47104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08956428" w:rsidR="005332B1" w:rsidRPr="005332B1" w:rsidRDefault="007B2FDD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الاول/ المرحلة الرابعة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663010CB" w:rsidR="005332B1" w:rsidRPr="005332B1" w:rsidRDefault="007B2FDD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12/12/2025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785B781C" w:rsidR="005332B1" w:rsidRPr="005332B1" w:rsidRDefault="007B2FDD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اسبوعي/ 3 ساعة نظري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0A837568" w:rsidR="005332B1" w:rsidRPr="005332B1" w:rsidRDefault="007B2FDD" w:rsidP="007B2FDD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45 ساعة (15 أسبوع)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22610A09" w14:textId="77777777" w:rsidR="00D358BD" w:rsidRDefault="007B2FDD" w:rsidP="007B2FDD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أ.د. كامل كاظم بشير</w:t>
            </w:r>
            <w:r w:rsidR="00953569">
              <w:rPr>
                <w:rFonts w:hint="cs"/>
                <w:sz w:val="32"/>
                <w:szCs w:val="32"/>
                <w:rtl/>
                <w:lang w:bidi="ar-IQ"/>
              </w:rPr>
              <w:t xml:space="preserve"> الكناني</w:t>
            </w:r>
          </w:p>
          <w:p w14:paraId="7D6F4392" w14:textId="1DC49E56" w:rsidR="00643F4B" w:rsidRPr="00962D37" w:rsidRDefault="00643F4B" w:rsidP="007B2FDD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kern w:val="0"/>
                <w:sz w:val="32"/>
                <w:szCs w:val="32"/>
                <w:lang w:bidi="ar-IQ"/>
                <w14:ligatures w14:val="none"/>
              </w:rPr>
              <w:t>kamel.kadhem@muc.edu.iq</w:t>
            </w:r>
            <w:bookmarkStart w:id="0" w:name="_GoBack"/>
            <w:bookmarkEnd w:id="0"/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5C1871">
        <w:tc>
          <w:tcPr>
            <w:tcW w:w="1645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04" w:type="dxa"/>
            <w:gridSpan w:val="6"/>
            <w:vAlign w:val="center"/>
          </w:tcPr>
          <w:p w14:paraId="6C7B48CE" w14:textId="77777777" w:rsidR="0058346B" w:rsidRDefault="007B2FDD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الطالب لمفهوم المحفظة الاستثمارية واهميتها في سوق الاوراق المالية</w:t>
            </w:r>
          </w:p>
          <w:p w14:paraId="16491180" w14:textId="77777777" w:rsidR="007B2FDD" w:rsidRDefault="007B2FDD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الطالب لدور المحفظة في عملية الاستثمار المالي</w:t>
            </w:r>
          </w:p>
          <w:p w14:paraId="07307865" w14:textId="77777777" w:rsidR="007B2FDD" w:rsidRDefault="007B2FDD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اكتساب الطالب القدرة على تشخيص الانواع المختلفة من المحافظ الاستثمارية والتميز بينها</w:t>
            </w:r>
          </w:p>
          <w:p w14:paraId="119812AD" w14:textId="77777777" w:rsidR="007B2FDD" w:rsidRDefault="007B2FDD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الطالب كيفية بناء المحفظة الاستثمارية من خلال قواعد البناء وضوابط الاستثمار</w:t>
            </w:r>
          </w:p>
          <w:p w14:paraId="458B549A" w14:textId="35C19EC9" w:rsidR="007B2FDD" w:rsidRDefault="00562085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استيعاب الاستراتيجيات التي تتعامل معها المحافظ الاستثمارية في الاسواق المالية</w:t>
            </w:r>
          </w:p>
          <w:p w14:paraId="64926097" w14:textId="77777777" w:rsidR="00562085" w:rsidRDefault="00562085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كيفية إدارة المحافظ الاستثمارية</w:t>
            </w:r>
          </w:p>
          <w:p w14:paraId="1B32DB1D" w14:textId="77777777" w:rsidR="00562085" w:rsidRDefault="00562085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اكتساب الطالب القدرة على تشخيص المخاطر التي تتعرض لها المحافظ الاستثمارية</w:t>
            </w:r>
          </w:p>
          <w:p w14:paraId="1E713489" w14:textId="77777777" w:rsidR="00562085" w:rsidRDefault="00562085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أساسيات التنويع في مكونات المحفظة الاستثمارية</w:t>
            </w:r>
          </w:p>
          <w:p w14:paraId="0953C4E8" w14:textId="7F781C6A" w:rsidR="00562085" w:rsidRDefault="00562085" w:rsidP="007B2FD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القدرة على التعامل مع المحافظ وصناديق الاستثمار</w:t>
            </w:r>
            <w:r w:rsidR="003334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وكيفية عمل كل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منهما</w:t>
            </w:r>
          </w:p>
          <w:p w14:paraId="3DE6F922" w14:textId="5EBD105E" w:rsidR="0033349A" w:rsidRDefault="0033349A" w:rsidP="0033349A">
            <w:pPr>
              <w:pStyle w:val="ListParagraph"/>
              <w:numPr>
                <w:ilvl w:val="0"/>
                <w:numId w:val="13"/>
              </w:numPr>
              <w:ind w:left="65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فهم واستيعاب الصناديق السيادية وصناديق التحوط ودورهما في عملية الاستثمار</w:t>
            </w:r>
          </w:p>
          <w:p w14:paraId="01882F20" w14:textId="77777777" w:rsidR="00562085" w:rsidRDefault="00562085" w:rsidP="0033349A">
            <w:pPr>
              <w:pStyle w:val="ListParagraph"/>
              <w:numPr>
                <w:ilvl w:val="0"/>
                <w:numId w:val="13"/>
              </w:numPr>
              <w:ind w:left="56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اكتساب القدرة على تحليل العائد والمخاطر في المحافظ الاستثمارية</w:t>
            </w:r>
          </w:p>
          <w:p w14:paraId="2EA095B8" w14:textId="77777777" w:rsidR="00562085" w:rsidRDefault="00562085" w:rsidP="0033349A">
            <w:pPr>
              <w:pStyle w:val="ListParagraph"/>
              <w:numPr>
                <w:ilvl w:val="0"/>
                <w:numId w:val="13"/>
              </w:numPr>
              <w:ind w:left="56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كيفية افراز المحفظة الاستثمارية الكفؤة</w:t>
            </w:r>
          </w:p>
          <w:p w14:paraId="1629D62B" w14:textId="4CBF5F8F" w:rsidR="0033349A" w:rsidRDefault="0033349A" w:rsidP="0033349A">
            <w:pPr>
              <w:pStyle w:val="ListParagraph"/>
              <w:numPr>
                <w:ilvl w:val="0"/>
                <w:numId w:val="13"/>
              </w:numPr>
              <w:ind w:left="56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أسس تكوين المحفظة الاستثمارية الكفؤة</w:t>
            </w:r>
          </w:p>
          <w:p w14:paraId="42E8CFC5" w14:textId="77777777" w:rsidR="00562085" w:rsidRDefault="00562085" w:rsidP="0033349A">
            <w:pPr>
              <w:pStyle w:val="ListParagraph"/>
              <w:numPr>
                <w:ilvl w:val="0"/>
                <w:numId w:val="13"/>
              </w:numPr>
              <w:ind w:left="56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استيعاب نماذج قياس المخاطر وكيفية تطبيقها</w:t>
            </w:r>
          </w:p>
          <w:p w14:paraId="0E7B23F5" w14:textId="39B5766E" w:rsidR="00562085" w:rsidRDefault="00562085" w:rsidP="0033349A">
            <w:pPr>
              <w:pStyle w:val="ListParagraph"/>
              <w:numPr>
                <w:ilvl w:val="0"/>
                <w:numId w:val="13"/>
              </w:numPr>
              <w:ind w:left="56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اكتساب القدرة التحليلية في تفسير التنوع بدلالة معامل الارتباط بين مكونات المحفظة</w:t>
            </w:r>
          </w:p>
          <w:p w14:paraId="2F5FD310" w14:textId="77777777" w:rsidR="00562085" w:rsidRDefault="00562085" w:rsidP="0033349A">
            <w:pPr>
              <w:pStyle w:val="ListParagraph"/>
              <w:numPr>
                <w:ilvl w:val="0"/>
                <w:numId w:val="13"/>
              </w:numPr>
              <w:ind w:left="56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أهم الاساليب المعتمدة في قياس أداء المحافظ الاستثمارية</w:t>
            </w:r>
          </w:p>
          <w:p w14:paraId="64C1DC78" w14:textId="77777777" w:rsidR="00562085" w:rsidRDefault="00562085" w:rsidP="0033349A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33DA88" w14:textId="77777777" w:rsidR="0033349A" w:rsidRDefault="0033349A" w:rsidP="0033349A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BE3744" w14:textId="1EFEC888" w:rsidR="0033349A" w:rsidRPr="007B2FDD" w:rsidRDefault="0033349A" w:rsidP="0033349A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0A30D57F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استراتيجيات التعليم والتعلم </w:t>
            </w:r>
          </w:p>
        </w:tc>
      </w:tr>
      <w:tr w:rsidR="00131CA9" w14:paraId="3E9D7123" w14:textId="77777777" w:rsidTr="005C1871">
        <w:tc>
          <w:tcPr>
            <w:tcW w:w="1624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25" w:type="dxa"/>
            <w:gridSpan w:val="7"/>
            <w:vAlign w:val="center"/>
          </w:tcPr>
          <w:p w14:paraId="2AABABA7" w14:textId="77777777" w:rsidR="0033349A" w:rsidRPr="00092233" w:rsidRDefault="0033349A" w:rsidP="0033349A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المادة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وبما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16E4EBBB" w14:textId="77777777" w:rsidR="0033349A" w:rsidRPr="00092233" w:rsidRDefault="0033349A" w:rsidP="0033349A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بالمادة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B24D21D" w14:textId="66CAB766" w:rsidR="008F6DFB" w:rsidRPr="0033349A" w:rsidRDefault="0033349A" w:rsidP="0033349A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  <w:rtl/>
                <w:lang w:bidi="ar-IQ"/>
              </w:rPr>
            </w:pP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الدراسية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للمادة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2A4EA0" w14:paraId="3DF99674" w14:textId="77777777" w:rsidTr="005C1871">
        <w:trPr>
          <w:gridAfter w:val="1"/>
          <w:wAfter w:w="10" w:type="dxa"/>
        </w:trPr>
        <w:tc>
          <w:tcPr>
            <w:tcW w:w="927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852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945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577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16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2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C1871" w14:paraId="1620C83A" w14:textId="77777777" w:rsidTr="005C1871">
        <w:trPr>
          <w:gridAfter w:val="1"/>
          <w:wAfter w:w="10" w:type="dxa"/>
          <w:trHeight w:val="552"/>
        </w:trPr>
        <w:tc>
          <w:tcPr>
            <w:tcW w:w="927" w:type="dxa"/>
            <w:vAlign w:val="center"/>
          </w:tcPr>
          <w:p w14:paraId="35C3CFB0" w14:textId="09EAB008" w:rsidR="00582118" w:rsidRPr="00BD6673" w:rsidRDefault="0033349A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852" w:type="dxa"/>
            <w:gridSpan w:val="3"/>
            <w:vAlign w:val="center"/>
          </w:tcPr>
          <w:p w14:paraId="34036CDA" w14:textId="0B6FCC92" w:rsidR="00582118" w:rsidRPr="00BD6673" w:rsidRDefault="0033349A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0273BFD7" w14:textId="34FCFB7B" w:rsidR="00582118" w:rsidRPr="00BD6673" w:rsidRDefault="005C1871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واستيعاب المحفظة</w:t>
            </w:r>
          </w:p>
        </w:tc>
        <w:tc>
          <w:tcPr>
            <w:tcW w:w="3577" w:type="dxa"/>
            <w:vAlign w:val="center"/>
          </w:tcPr>
          <w:p w14:paraId="2D934A03" w14:textId="51000A24" w:rsidR="00582118" w:rsidRPr="002A4EA0" w:rsidRDefault="0033349A" w:rsidP="003334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A4EA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المحفظة الاستثمارية؛ المفهوم والمكونات</w:t>
            </w:r>
          </w:p>
        </w:tc>
        <w:tc>
          <w:tcPr>
            <w:tcW w:w="1416" w:type="dxa"/>
            <w:vAlign w:val="center"/>
          </w:tcPr>
          <w:p w14:paraId="6E754D37" w14:textId="734A8D85" w:rsid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  <w:p w14:paraId="068B23B2" w14:textId="7BB77080" w:rsidR="002A4EA0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2" w:type="dxa"/>
            <w:vAlign w:val="center"/>
          </w:tcPr>
          <w:p w14:paraId="3C409F01" w14:textId="388F823C" w:rsidR="00582118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 والمشاركة</w:t>
            </w:r>
          </w:p>
        </w:tc>
      </w:tr>
      <w:tr w:rsidR="005C1871" w14:paraId="252F9709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682AD75B" w14:textId="0991F0F5" w:rsidR="00BD6673" w:rsidRPr="00BD6673" w:rsidRDefault="0033349A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852" w:type="dxa"/>
            <w:gridSpan w:val="3"/>
            <w:vAlign w:val="center"/>
          </w:tcPr>
          <w:p w14:paraId="4E949A38" w14:textId="3ED58D5E" w:rsidR="00BD6673" w:rsidRPr="00BD6673" w:rsidRDefault="0033349A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35ED4038" w14:textId="3B1BEF86" w:rsidR="00BD6673" w:rsidRPr="00BD6673" w:rsidRDefault="005C1871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القدرة على التميز بين المحافظ</w:t>
            </w:r>
          </w:p>
        </w:tc>
        <w:tc>
          <w:tcPr>
            <w:tcW w:w="3577" w:type="dxa"/>
            <w:vAlign w:val="center"/>
          </w:tcPr>
          <w:p w14:paraId="69C57111" w14:textId="253A4395" w:rsidR="00BD6673" w:rsidRPr="00BD6673" w:rsidRDefault="0033349A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أنواع المحافظ الاستثمارية</w:t>
            </w:r>
          </w:p>
        </w:tc>
        <w:tc>
          <w:tcPr>
            <w:tcW w:w="1416" w:type="dxa"/>
            <w:vAlign w:val="center"/>
          </w:tcPr>
          <w:p w14:paraId="568F9961" w14:textId="026929CA" w:rsidR="00BD6673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2" w:type="dxa"/>
            <w:vAlign w:val="center"/>
          </w:tcPr>
          <w:p w14:paraId="5DFBEFE9" w14:textId="0B1DFAF3" w:rsidR="00BD6673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 والمشاركة</w:t>
            </w:r>
          </w:p>
        </w:tc>
      </w:tr>
      <w:tr w:rsidR="005C1871" w14:paraId="6E38D11D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DC2027F" w14:textId="473F8485" w:rsidR="00BD6673" w:rsidRPr="00BD6673" w:rsidRDefault="0033349A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852" w:type="dxa"/>
            <w:gridSpan w:val="3"/>
            <w:vAlign w:val="center"/>
          </w:tcPr>
          <w:p w14:paraId="06E68DE5" w14:textId="032BE73A" w:rsidR="00BD6673" w:rsidRPr="00BD6673" w:rsidRDefault="00417EB0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55DE2FCE" w14:textId="2EFE68D5" w:rsidR="00BD6673" w:rsidRPr="00BD6673" w:rsidRDefault="005C1871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كيفية الاستثمار في المحافظ</w:t>
            </w:r>
          </w:p>
        </w:tc>
        <w:tc>
          <w:tcPr>
            <w:tcW w:w="3577" w:type="dxa"/>
          </w:tcPr>
          <w:p w14:paraId="47DCD2B8" w14:textId="0E202B5A" w:rsidR="00BD6673" w:rsidRPr="00BD6673" w:rsidRDefault="00417EB0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أساسيات الاستثمار في المحافظ الاستثمارية</w:t>
            </w:r>
          </w:p>
        </w:tc>
        <w:tc>
          <w:tcPr>
            <w:tcW w:w="1416" w:type="dxa"/>
            <w:vAlign w:val="center"/>
          </w:tcPr>
          <w:p w14:paraId="7D8CB15C" w14:textId="429F6CCA" w:rsidR="00BD6673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2" w:type="dxa"/>
            <w:vAlign w:val="center"/>
          </w:tcPr>
          <w:p w14:paraId="197D126E" w14:textId="27F1D638" w:rsidR="00BD6673" w:rsidRPr="00BD6673" w:rsidRDefault="002A4EA0" w:rsidP="002A4EA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 والمشاركة</w:t>
            </w:r>
          </w:p>
        </w:tc>
      </w:tr>
      <w:tr w:rsidR="005C1871" w14:paraId="1C5D4E3E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0976FF37" w14:textId="46525324" w:rsidR="00B2394C" w:rsidRPr="00BD6673" w:rsidRDefault="00417EB0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852" w:type="dxa"/>
            <w:gridSpan w:val="3"/>
            <w:vAlign w:val="center"/>
          </w:tcPr>
          <w:p w14:paraId="35299954" w14:textId="5F4C7953" w:rsidR="00B2394C" w:rsidRPr="00BD6673" w:rsidRDefault="00417EB0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17EBF5C6" w14:textId="6CB1B675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اكتساب مهارة إدارة المحفظة</w:t>
            </w:r>
          </w:p>
        </w:tc>
        <w:tc>
          <w:tcPr>
            <w:tcW w:w="3577" w:type="dxa"/>
          </w:tcPr>
          <w:p w14:paraId="524060A1" w14:textId="4613AB5D" w:rsidR="00B2394C" w:rsidRPr="00BD6673" w:rsidRDefault="00417EB0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إدارة المحفظة الاستثمارية</w:t>
            </w:r>
          </w:p>
        </w:tc>
        <w:tc>
          <w:tcPr>
            <w:tcW w:w="1416" w:type="dxa"/>
            <w:vAlign w:val="center"/>
          </w:tcPr>
          <w:p w14:paraId="0AC7E712" w14:textId="4A166AEE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ومناقشة</w:t>
            </w:r>
          </w:p>
        </w:tc>
        <w:tc>
          <w:tcPr>
            <w:tcW w:w="1422" w:type="dxa"/>
            <w:vAlign w:val="center"/>
          </w:tcPr>
          <w:p w14:paraId="31F84434" w14:textId="4028465D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</w:t>
            </w:r>
          </w:p>
        </w:tc>
      </w:tr>
      <w:tr w:rsidR="005C1871" w14:paraId="3FE79883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428F61B6" w14:textId="502CDB13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852" w:type="dxa"/>
            <w:gridSpan w:val="3"/>
            <w:vAlign w:val="center"/>
          </w:tcPr>
          <w:p w14:paraId="11A45E02" w14:textId="63DD5273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69B732DD" w14:textId="656BBEE4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بناء ادوات المحفظة</w:t>
            </w:r>
          </w:p>
        </w:tc>
        <w:tc>
          <w:tcPr>
            <w:tcW w:w="3577" w:type="dxa"/>
          </w:tcPr>
          <w:p w14:paraId="342734B5" w14:textId="6A2EAEAB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مزج أصول المحفظة؛ التنويع والارتباط</w:t>
            </w:r>
          </w:p>
        </w:tc>
        <w:tc>
          <w:tcPr>
            <w:tcW w:w="1416" w:type="dxa"/>
            <w:vAlign w:val="center"/>
          </w:tcPr>
          <w:p w14:paraId="5F1DD739" w14:textId="64203992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2" w:type="dxa"/>
            <w:vAlign w:val="center"/>
          </w:tcPr>
          <w:p w14:paraId="16D68CE3" w14:textId="0FB81AA9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الاجابة على الاستفسار</w:t>
            </w:r>
          </w:p>
        </w:tc>
      </w:tr>
      <w:tr w:rsidR="005C1871" w14:paraId="02D2E37D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32D2AE56" w14:textId="4BB1A20A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852" w:type="dxa"/>
            <w:gridSpan w:val="3"/>
            <w:vAlign w:val="center"/>
          </w:tcPr>
          <w:p w14:paraId="5776DD6D" w14:textId="78A2363E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061983AE" w14:textId="66F2D9CC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بناء محفظة كفؤة</w:t>
            </w:r>
          </w:p>
        </w:tc>
        <w:tc>
          <w:tcPr>
            <w:tcW w:w="3577" w:type="dxa"/>
          </w:tcPr>
          <w:p w14:paraId="1BDD5EF7" w14:textId="5A46081A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تكوين المحفظة الكفؤة</w:t>
            </w:r>
          </w:p>
        </w:tc>
        <w:tc>
          <w:tcPr>
            <w:tcW w:w="1416" w:type="dxa"/>
            <w:vAlign w:val="center"/>
          </w:tcPr>
          <w:p w14:paraId="1690D86A" w14:textId="4558F7EB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ومناقشة</w:t>
            </w:r>
          </w:p>
        </w:tc>
        <w:tc>
          <w:tcPr>
            <w:tcW w:w="1422" w:type="dxa"/>
            <w:vAlign w:val="center"/>
          </w:tcPr>
          <w:p w14:paraId="4DCB1434" w14:textId="7632CDC9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حلول تمارين</w:t>
            </w:r>
          </w:p>
        </w:tc>
      </w:tr>
      <w:tr w:rsidR="005C1871" w14:paraId="46B2BCFE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6CE9F1D" w14:textId="0207D5D9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852" w:type="dxa"/>
            <w:gridSpan w:val="3"/>
            <w:vAlign w:val="center"/>
          </w:tcPr>
          <w:p w14:paraId="5FBAD873" w14:textId="0A1E5466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1E0EA778" w14:textId="7404E190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واستيعاب الصناديق وعلاقتها مع المحافظ الاستثمارية</w:t>
            </w:r>
          </w:p>
        </w:tc>
        <w:tc>
          <w:tcPr>
            <w:tcW w:w="3577" w:type="dxa"/>
          </w:tcPr>
          <w:p w14:paraId="333B6B74" w14:textId="6DD11BA4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صناديق الاستثمار؛ المفهوم وانواع الصناديق</w:t>
            </w:r>
          </w:p>
        </w:tc>
        <w:tc>
          <w:tcPr>
            <w:tcW w:w="1416" w:type="dxa"/>
            <w:vAlign w:val="center"/>
          </w:tcPr>
          <w:p w14:paraId="09961836" w14:textId="27FE89DB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 حوار</w:t>
            </w:r>
          </w:p>
        </w:tc>
        <w:tc>
          <w:tcPr>
            <w:tcW w:w="1422" w:type="dxa"/>
            <w:vAlign w:val="center"/>
          </w:tcPr>
          <w:p w14:paraId="5E2B85A4" w14:textId="6AFB5CC4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</w:t>
            </w:r>
          </w:p>
        </w:tc>
      </w:tr>
      <w:tr w:rsidR="005C1871" w14:paraId="15B2FBA6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52094300" w14:textId="01A399E9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852" w:type="dxa"/>
            <w:gridSpan w:val="3"/>
            <w:vAlign w:val="center"/>
          </w:tcPr>
          <w:p w14:paraId="485C31F6" w14:textId="48987D3C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13F597D7" w14:textId="2A0741CA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(تحريري)</w:t>
            </w:r>
          </w:p>
        </w:tc>
        <w:tc>
          <w:tcPr>
            <w:tcW w:w="3577" w:type="dxa"/>
          </w:tcPr>
          <w:p w14:paraId="4FCED50B" w14:textId="469BA506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الامتحان الاول</w:t>
            </w:r>
          </w:p>
        </w:tc>
        <w:tc>
          <w:tcPr>
            <w:tcW w:w="1416" w:type="dxa"/>
            <w:vAlign w:val="center"/>
          </w:tcPr>
          <w:p w14:paraId="4CCFDAD7" w14:textId="7544BB9A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(تحريري)</w:t>
            </w:r>
          </w:p>
        </w:tc>
        <w:tc>
          <w:tcPr>
            <w:tcW w:w="1422" w:type="dxa"/>
            <w:vAlign w:val="center"/>
          </w:tcPr>
          <w:p w14:paraId="5D0B4DC2" w14:textId="68DE0877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-</w:t>
            </w:r>
          </w:p>
        </w:tc>
      </w:tr>
      <w:tr w:rsidR="005C1871" w14:paraId="5EBEA748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0E6CBF90" w14:textId="1D0938C5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852" w:type="dxa"/>
            <w:gridSpan w:val="3"/>
            <w:vAlign w:val="center"/>
          </w:tcPr>
          <w:p w14:paraId="7CFDA9E3" w14:textId="05D3AC78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2A6B5A9C" w14:textId="34CD24A5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القدرة على استخدام الاساليب الكمية لمعرفة العائد</w:t>
            </w:r>
          </w:p>
        </w:tc>
        <w:tc>
          <w:tcPr>
            <w:tcW w:w="3577" w:type="dxa"/>
          </w:tcPr>
          <w:p w14:paraId="737FD0EF" w14:textId="090E1139" w:rsidR="00B2394C" w:rsidRPr="00BD6673" w:rsidRDefault="00001CD2" w:rsidP="002A4EA0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العائد </w:t>
            </w:r>
            <w:r w:rsidR="002A4EA0">
              <w:rPr>
                <w:rFonts w:asciiTheme="majorBidi" w:hAnsiTheme="majorBidi" w:cstheme="majorBidi" w:hint="cs"/>
                <w:bCs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rtl/>
              </w:rPr>
              <w:t xml:space="preserve"> الانواع</w:t>
            </w:r>
            <w:r w:rsidR="002A4EA0">
              <w:rPr>
                <w:rFonts w:asciiTheme="majorBidi" w:hAnsiTheme="majorBidi" w:cstheme="majorBidi" w:hint="cs"/>
                <w:bCs/>
                <w:rtl/>
              </w:rPr>
              <w:t xml:space="preserve"> والقياس </w:t>
            </w:r>
          </w:p>
        </w:tc>
        <w:tc>
          <w:tcPr>
            <w:tcW w:w="1416" w:type="dxa"/>
            <w:vAlign w:val="center"/>
          </w:tcPr>
          <w:p w14:paraId="097F5EDB" w14:textId="28F7B172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2" w:type="dxa"/>
            <w:vAlign w:val="center"/>
          </w:tcPr>
          <w:p w14:paraId="7666BF1D" w14:textId="19846FDD" w:rsidR="00B2394C" w:rsidRPr="00BD6673" w:rsidRDefault="002A4EA0" w:rsidP="002A4E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حلول تمارين</w:t>
            </w:r>
          </w:p>
        </w:tc>
      </w:tr>
      <w:tr w:rsidR="005C1871" w14:paraId="44905281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504FB47B" w14:textId="03CB5308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852" w:type="dxa"/>
            <w:gridSpan w:val="3"/>
            <w:vAlign w:val="center"/>
          </w:tcPr>
          <w:p w14:paraId="1CCBA28F" w14:textId="2A3D0EBB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4B28138D" w14:textId="508D7239" w:rsidR="00B2394C" w:rsidRPr="00BD6673" w:rsidRDefault="005C1871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العلاقة بين عائد المحفظة والسوق</w:t>
            </w:r>
          </w:p>
        </w:tc>
        <w:tc>
          <w:tcPr>
            <w:tcW w:w="3577" w:type="dxa"/>
          </w:tcPr>
          <w:p w14:paraId="5B82ECA0" w14:textId="39B6DADA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عائد المحفظة ومؤشر محفظة السوق</w:t>
            </w:r>
          </w:p>
        </w:tc>
        <w:tc>
          <w:tcPr>
            <w:tcW w:w="1416" w:type="dxa"/>
            <w:vAlign w:val="center"/>
          </w:tcPr>
          <w:p w14:paraId="48BC9F40" w14:textId="7C020D84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2" w:type="dxa"/>
            <w:vAlign w:val="center"/>
          </w:tcPr>
          <w:p w14:paraId="07362E06" w14:textId="75CD8653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تفاعل</w:t>
            </w:r>
          </w:p>
        </w:tc>
      </w:tr>
      <w:tr w:rsidR="005C1871" w14:paraId="45DCE46A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6FB9ECC9" w14:textId="311DCE59" w:rsidR="00B2394C" w:rsidRPr="00001CD2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852" w:type="dxa"/>
            <w:gridSpan w:val="3"/>
            <w:vAlign w:val="center"/>
          </w:tcPr>
          <w:p w14:paraId="4ABDD7A0" w14:textId="5F82050C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7005F1A9" w14:textId="717BDEF7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اكتساب المعرفة في تشخيص المخاطر</w:t>
            </w:r>
          </w:p>
        </w:tc>
        <w:tc>
          <w:tcPr>
            <w:tcW w:w="3577" w:type="dxa"/>
          </w:tcPr>
          <w:p w14:paraId="2F14C6BF" w14:textId="522DAD0F" w:rsidR="00B2394C" w:rsidRPr="00BD6673" w:rsidRDefault="00001CD2" w:rsidP="00001CD2">
            <w:pPr>
              <w:bidi w:val="0"/>
              <w:jc w:val="righ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المخاطر قي قرار الاستثمار في المحافظ</w:t>
            </w:r>
          </w:p>
        </w:tc>
        <w:tc>
          <w:tcPr>
            <w:tcW w:w="1416" w:type="dxa"/>
            <w:vAlign w:val="center"/>
          </w:tcPr>
          <w:p w14:paraId="4B196C05" w14:textId="6A5C07CF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 مشاركة</w:t>
            </w:r>
          </w:p>
        </w:tc>
        <w:tc>
          <w:tcPr>
            <w:tcW w:w="1422" w:type="dxa"/>
            <w:vAlign w:val="center"/>
          </w:tcPr>
          <w:p w14:paraId="2951E578" w14:textId="6A366A36" w:rsidR="00B2394C" w:rsidRPr="00BD6673" w:rsidRDefault="002A4EA0" w:rsidP="002A4E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اجابة على الاستفسارات</w:t>
            </w:r>
          </w:p>
        </w:tc>
      </w:tr>
      <w:tr w:rsidR="005C1871" w14:paraId="2AC14A6D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46339CB6" w14:textId="020A6E17" w:rsidR="00B2394C" w:rsidRPr="00001CD2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852" w:type="dxa"/>
            <w:gridSpan w:val="3"/>
            <w:vAlign w:val="center"/>
          </w:tcPr>
          <w:p w14:paraId="450FC2AA" w14:textId="652E1024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08ABD7B7" w14:textId="14B92CD2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واستيعاب العلاقة بين مكونات المحفظة</w:t>
            </w:r>
          </w:p>
        </w:tc>
        <w:tc>
          <w:tcPr>
            <w:tcW w:w="3577" w:type="dxa"/>
          </w:tcPr>
          <w:p w14:paraId="437F46CC" w14:textId="0B97382D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التنويع بدلالة معامل الارتباط؛ ماركوتز</w:t>
            </w:r>
          </w:p>
        </w:tc>
        <w:tc>
          <w:tcPr>
            <w:tcW w:w="1416" w:type="dxa"/>
            <w:vAlign w:val="center"/>
          </w:tcPr>
          <w:p w14:paraId="04CBC63F" w14:textId="55204CB4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2" w:type="dxa"/>
            <w:vAlign w:val="center"/>
          </w:tcPr>
          <w:p w14:paraId="188112F7" w14:textId="532B7A51" w:rsidR="00B2394C" w:rsidRPr="00BD6673" w:rsidRDefault="002A4EA0" w:rsidP="002A4E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تفاعل</w:t>
            </w:r>
          </w:p>
        </w:tc>
      </w:tr>
      <w:tr w:rsidR="005C1871" w14:paraId="2AEC29A0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11DD55A4" w14:textId="1A292713" w:rsidR="00B2394C" w:rsidRPr="00001CD2" w:rsidRDefault="005C1871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الثالث عش</w:t>
            </w:r>
            <w:r w:rsidR="00001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ر</w:t>
            </w:r>
          </w:p>
        </w:tc>
        <w:tc>
          <w:tcPr>
            <w:tcW w:w="852" w:type="dxa"/>
            <w:gridSpan w:val="3"/>
            <w:vAlign w:val="center"/>
          </w:tcPr>
          <w:p w14:paraId="732B1D1D" w14:textId="3B758E0B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5808C5A3" w14:textId="581574C3" w:rsidR="00B2394C" w:rsidRPr="00BD6673" w:rsidRDefault="005C1871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القدرة على استخدام الاساليب الكمية في قياس مخاطر المحفظة</w:t>
            </w:r>
          </w:p>
        </w:tc>
        <w:tc>
          <w:tcPr>
            <w:tcW w:w="3577" w:type="dxa"/>
          </w:tcPr>
          <w:p w14:paraId="6392F1D4" w14:textId="2481F4BA" w:rsidR="00B2394C" w:rsidRPr="00BD6673" w:rsidRDefault="00001CD2" w:rsidP="00001CD2">
            <w:pPr>
              <w:bidi w:val="0"/>
              <w:jc w:val="righ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قياس المخاطر في المحافظ الاستثمارية</w:t>
            </w:r>
          </w:p>
        </w:tc>
        <w:tc>
          <w:tcPr>
            <w:tcW w:w="1416" w:type="dxa"/>
            <w:vAlign w:val="center"/>
          </w:tcPr>
          <w:p w14:paraId="17543646" w14:textId="18C7A905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2" w:type="dxa"/>
            <w:vAlign w:val="center"/>
          </w:tcPr>
          <w:p w14:paraId="14B2D042" w14:textId="35259857" w:rsidR="00B2394C" w:rsidRPr="00BD6673" w:rsidRDefault="002A4EA0" w:rsidP="002A4E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حلول تمارين</w:t>
            </w:r>
          </w:p>
        </w:tc>
      </w:tr>
      <w:tr w:rsidR="005C1871" w14:paraId="043EAB1E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0BEB12B4" w14:textId="25B679F0" w:rsidR="00B2394C" w:rsidRPr="00001CD2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852" w:type="dxa"/>
            <w:gridSpan w:val="3"/>
            <w:vAlign w:val="center"/>
          </w:tcPr>
          <w:p w14:paraId="54394002" w14:textId="6470BC0F" w:rsidR="00B2394C" w:rsidRPr="00BD6673" w:rsidRDefault="00001CD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3359648B" w14:textId="440D5D95" w:rsidR="00B2394C" w:rsidRPr="00BD6673" w:rsidRDefault="005C187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التعامل مع هذه الاساليب؛ تراينور+ شارب + جنسن</w:t>
            </w:r>
          </w:p>
        </w:tc>
        <w:tc>
          <w:tcPr>
            <w:tcW w:w="3577" w:type="dxa"/>
          </w:tcPr>
          <w:p w14:paraId="0772FDD8" w14:textId="0C372FEA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اساليب في قياس اداء المحافظ الاستثمارية</w:t>
            </w:r>
          </w:p>
        </w:tc>
        <w:tc>
          <w:tcPr>
            <w:tcW w:w="1416" w:type="dxa"/>
            <w:vAlign w:val="center"/>
          </w:tcPr>
          <w:p w14:paraId="6180F6AC" w14:textId="0B16EBDF" w:rsidR="00B2394C" w:rsidRPr="00BD6673" w:rsidRDefault="002A4EA0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2" w:type="dxa"/>
            <w:vAlign w:val="center"/>
          </w:tcPr>
          <w:p w14:paraId="2B840EF6" w14:textId="486D5A9C" w:rsidR="00B2394C" w:rsidRPr="00BD6673" w:rsidRDefault="002A4EA0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حلول تمارين</w:t>
            </w:r>
          </w:p>
        </w:tc>
      </w:tr>
      <w:tr w:rsidR="005C1871" w14:paraId="3E4EEDE3" w14:textId="77777777" w:rsidTr="005C1871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0E45ACA4" w14:textId="7AE2E755" w:rsidR="00B2394C" w:rsidRPr="00BD6673" w:rsidRDefault="00001CD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852" w:type="dxa"/>
            <w:gridSpan w:val="3"/>
            <w:vAlign w:val="center"/>
          </w:tcPr>
          <w:p w14:paraId="21FCC647" w14:textId="6DD1AAED" w:rsidR="00B2394C" w:rsidRPr="00001CD2" w:rsidRDefault="00001CD2" w:rsidP="00B2394C">
            <w:pPr>
              <w:rPr>
                <w:rtl/>
                <w:lang w:bidi="ar-IQ"/>
              </w:rPr>
            </w:pPr>
            <w:r w:rsidRPr="00001CD2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1945" w:type="dxa"/>
            <w:vAlign w:val="center"/>
          </w:tcPr>
          <w:p w14:paraId="794F5C32" w14:textId="6CC072E1" w:rsidR="00B2394C" w:rsidRPr="005C1871" w:rsidRDefault="005C1871" w:rsidP="00B2394C">
            <w:pPr>
              <w:rPr>
                <w:rtl/>
                <w:lang w:bidi="ar-IQ"/>
              </w:rPr>
            </w:pPr>
            <w:r w:rsidRPr="005C1871">
              <w:rPr>
                <w:rFonts w:hint="cs"/>
                <w:rtl/>
                <w:lang w:bidi="ar-IQ"/>
              </w:rPr>
              <w:t>(تحريري)</w:t>
            </w:r>
          </w:p>
        </w:tc>
        <w:tc>
          <w:tcPr>
            <w:tcW w:w="3577" w:type="dxa"/>
          </w:tcPr>
          <w:p w14:paraId="7490D229" w14:textId="42F2BB07" w:rsidR="00B2394C" w:rsidRPr="00BD6673" w:rsidRDefault="00001CD2" w:rsidP="0033349A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الامتحان الثاني</w:t>
            </w:r>
          </w:p>
        </w:tc>
        <w:tc>
          <w:tcPr>
            <w:tcW w:w="1416" w:type="dxa"/>
            <w:vAlign w:val="center"/>
          </w:tcPr>
          <w:p w14:paraId="72DB7397" w14:textId="716C8FE9" w:rsidR="00B2394C" w:rsidRPr="005C1871" w:rsidRDefault="005C1871" w:rsidP="00C878AA">
            <w:pPr>
              <w:jc w:val="center"/>
              <w:rPr>
                <w:rtl/>
                <w:lang w:bidi="ar-IQ"/>
              </w:rPr>
            </w:pPr>
            <w:r w:rsidRPr="005C1871">
              <w:rPr>
                <w:rFonts w:hint="cs"/>
                <w:rtl/>
                <w:lang w:bidi="ar-IQ"/>
              </w:rPr>
              <w:t>(تحريري)</w:t>
            </w:r>
          </w:p>
        </w:tc>
        <w:tc>
          <w:tcPr>
            <w:tcW w:w="1422" w:type="dxa"/>
            <w:vAlign w:val="center"/>
          </w:tcPr>
          <w:p w14:paraId="67EE5C11" w14:textId="73EFAA18" w:rsidR="00B2394C" w:rsidRPr="005332B1" w:rsidRDefault="005C1871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9"/>
            <w:vAlign w:val="center"/>
          </w:tcPr>
          <w:p w14:paraId="5C85ED63" w14:textId="77777777" w:rsidR="004F1055" w:rsidRDefault="004F1055" w:rsidP="004F105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يلي؛</w:t>
            </w:r>
          </w:p>
          <w:p w14:paraId="18F0DF5C" w14:textId="77777777" w:rsidR="004F1055" w:rsidRDefault="004F1055" w:rsidP="004F105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السعي التكويني؛ 40 درجة</w:t>
            </w:r>
          </w:p>
          <w:p w14:paraId="4098D72D" w14:textId="6BB59194" w:rsidR="00B2394C" w:rsidRPr="0058346B" w:rsidRDefault="004F1055" w:rsidP="004F105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 الفصلي النهائي؛ 60 درجة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5C1871">
        <w:tc>
          <w:tcPr>
            <w:tcW w:w="1645" w:type="dxa"/>
            <w:gridSpan w:val="3"/>
            <w:vAlign w:val="center"/>
          </w:tcPr>
          <w:p w14:paraId="6A319B14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04" w:type="dxa"/>
            <w:gridSpan w:val="6"/>
            <w:vAlign w:val="center"/>
          </w:tcPr>
          <w:p w14:paraId="79961AAF" w14:textId="77777777" w:rsidR="00F14CC2" w:rsidRDefault="004F1055" w:rsidP="004F1055">
            <w:pPr>
              <w:rPr>
                <w:sz w:val="32"/>
                <w:szCs w:val="32"/>
                <w:u w:val="single"/>
                <w:rtl/>
                <w:lang w:bidi="ar-IQ"/>
              </w:rPr>
            </w:pPr>
            <w:r w:rsidRPr="004F1055">
              <w:rPr>
                <w:rFonts w:hint="cs"/>
                <w:sz w:val="32"/>
                <w:szCs w:val="32"/>
                <w:u w:val="single"/>
                <w:rtl/>
                <w:lang w:bidi="ar-IQ"/>
              </w:rPr>
              <w:t>المصدر الأساس؛</w:t>
            </w:r>
          </w:p>
          <w:p w14:paraId="53AEB800" w14:textId="1F8D098E" w:rsidR="004F1055" w:rsidRDefault="004F1055" w:rsidP="004F105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أ.د. كامل كاظم بشير الكناني، " المحافظ الاستثمارية واستراتيجيات تخفيض المخاطر"، دار الدكتور للعلوم الاقتصادية والادارية،</w:t>
            </w:r>
            <w:r w:rsidR="007B7123">
              <w:rPr>
                <w:rFonts w:hint="cs"/>
                <w:sz w:val="32"/>
                <w:szCs w:val="32"/>
                <w:rtl/>
                <w:lang w:bidi="ar-IQ"/>
              </w:rPr>
              <w:t xml:space="preserve"> بغداد،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2022.</w:t>
            </w:r>
          </w:p>
          <w:p w14:paraId="0A913B27" w14:textId="77777777" w:rsidR="004F1055" w:rsidRPr="007C745A" w:rsidRDefault="004F1055" w:rsidP="004F1055">
            <w:pPr>
              <w:rPr>
                <w:sz w:val="32"/>
                <w:szCs w:val="32"/>
                <w:u w:val="single"/>
                <w:rtl/>
                <w:lang w:bidi="ar-IQ"/>
              </w:rPr>
            </w:pPr>
            <w:r w:rsidRPr="007C745A">
              <w:rPr>
                <w:rFonts w:hint="cs"/>
                <w:sz w:val="32"/>
                <w:szCs w:val="32"/>
                <w:u w:val="single"/>
                <w:rtl/>
                <w:lang w:bidi="ar-IQ"/>
              </w:rPr>
              <w:t>مصادر مساعدة؛</w:t>
            </w:r>
          </w:p>
          <w:p w14:paraId="5D42066C" w14:textId="0F708536" w:rsidR="004F1055" w:rsidRPr="004F1055" w:rsidRDefault="004F1055" w:rsidP="004F1055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  <w:lang w:bidi="ar-IQ"/>
              </w:rPr>
            </w:pP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كتاب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"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الاستثمار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وإدارة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المحافظ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المالية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" (2023) –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تأليف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د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.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خالد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بن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إبراهيم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العمار،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يتناول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بأسلوب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مبسط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أنواع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المحافظ،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استراتيجيات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التنويع،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وتحليل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العائد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والمخاطرة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48FD3487" w14:textId="77777777" w:rsidR="004F1055" w:rsidRPr="004F1055" w:rsidRDefault="004F1055" w:rsidP="004F1055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  <w:lang w:bidi="ar-IQ"/>
              </w:rPr>
            </w:pP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lastRenderedPageBreak/>
              <w:t>دروس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معهد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sz w:val="32"/>
                <w:szCs w:val="32"/>
                <w:lang w:bidi="ar-IQ"/>
              </w:rPr>
              <w:t>CFA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الرسمي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4F1055">
              <w:rPr>
                <w:sz w:val="32"/>
                <w:szCs w:val="32"/>
                <w:lang w:bidi="ar-IQ"/>
              </w:rPr>
              <w:t>CFA Institute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) –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تحتوي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وحدات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محدثة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سنويًا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حول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إدارة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المحافظ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الاستثمارية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وأحدث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النماذج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النظرية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والتطبيقية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34D4E9F9" w14:textId="77777777" w:rsidR="004F1055" w:rsidRPr="004F1055" w:rsidRDefault="004F1055" w:rsidP="004F1055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  <w:lang w:bidi="ar-IQ"/>
              </w:rPr>
            </w:pPr>
          </w:p>
          <w:p w14:paraId="6EAC8013" w14:textId="21D5F024" w:rsidR="004F1055" w:rsidRPr="004F1055" w:rsidRDefault="004F1055" w:rsidP="004F1055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  <w:lang w:bidi="ar-IQ"/>
              </w:rPr>
            </w:pP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موقع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sz w:val="32"/>
                <w:szCs w:val="32"/>
                <w:lang w:bidi="ar-IQ"/>
              </w:rPr>
              <w:t>Investopedia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قسم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sz w:val="32"/>
                <w:szCs w:val="32"/>
                <w:lang w:bidi="ar-IQ"/>
              </w:rPr>
              <w:t>Portfolio Management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) –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يقدم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شروحات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محدثة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ومقالات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عملية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حول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بناء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المحافظ،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إدارة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المخاطر،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واستراتيجيات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التخصيص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58720D84" w14:textId="6ABA4FA9" w:rsidR="004F1055" w:rsidRPr="004F1055" w:rsidRDefault="004F1055" w:rsidP="004F1055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  <w:lang w:bidi="ar-IQ"/>
              </w:rPr>
            </w:pP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مجلة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sz w:val="32"/>
                <w:szCs w:val="32"/>
                <w:lang w:bidi="ar-IQ"/>
              </w:rPr>
              <w:t>Harvard Business Review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–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تجد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فيها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مقالات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تحليلية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عن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الاتجاهات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الحديثة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إدارة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المحافظ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الرقمية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والذكاء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الاصطناعي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4F1055">
              <w:rPr>
                <w:rFonts w:cs="Arial" w:hint="cs"/>
                <w:sz w:val="32"/>
                <w:szCs w:val="32"/>
                <w:rtl/>
                <w:lang w:bidi="ar-IQ"/>
              </w:rPr>
              <w:t>الاستثمار</w:t>
            </w:r>
            <w:r w:rsidRPr="004F1055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  <w:r w:rsidRPr="004F1055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009702AA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220"/>
    <w:multiLevelType w:val="hybridMultilevel"/>
    <w:tmpl w:val="B62404A6"/>
    <w:lvl w:ilvl="0" w:tplc="4F608AA0">
      <w:start w:val="1"/>
      <w:numFmt w:val="decimal"/>
      <w:lvlText w:val="%1."/>
      <w:lvlJc w:val="left"/>
      <w:pPr>
        <w:ind w:left="720" w:hanging="360"/>
      </w:pPr>
      <w:rPr>
        <w:rFonts w:ascii="Simplified Arabic" w:eastAsia="Sakkal Majalla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4080"/>
    <w:multiLevelType w:val="hybridMultilevel"/>
    <w:tmpl w:val="5ACA6D5A"/>
    <w:lvl w:ilvl="0" w:tplc="02408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1CD2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A4EA0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49A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17EB0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F1055"/>
    <w:rsid w:val="005248DF"/>
    <w:rsid w:val="005332B1"/>
    <w:rsid w:val="00554E54"/>
    <w:rsid w:val="00555C98"/>
    <w:rsid w:val="005601E2"/>
    <w:rsid w:val="00562085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1871"/>
    <w:rsid w:val="005C5A35"/>
    <w:rsid w:val="005D0DD2"/>
    <w:rsid w:val="005E7504"/>
    <w:rsid w:val="006026A8"/>
    <w:rsid w:val="00626376"/>
    <w:rsid w:val="00634450"/>
    <w:rsid w:val="00641D9E"/>
    <w:rsid w:val="00643233"/>
    <w:rsid w:val="00643F4B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2FDD"/>
    <w:rsid w:val="007B6FF5"/>
    <w:rsid w:val="007B7123"/>
    <w:rsid w:val="007C745A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53569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4348-417B-42BB-8919-0557CF2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Dr.Al-Kinani</cp:lastModifiedBy>
  <cp:revision>7</cp:revision>
  <cp:lastPrinted>2025-11-10T09:16:00Z</cp:lastPrinted>
  <dcterms:created xsi:type="dcterms:W3CDTF">2025-11-21T13:28:00Z</dcterms:created>
  <dcterms:modified xsi:type="dcterms:W3CDTF">2025-12-12T12:11:00Z</dcterms:modified>
</cp:coreProperties>
</file>