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00"/>
        <w:gridCol w:w="1990"/>
        <w:gridCol w:w="1070"/>
        <w:gridCol w:w="1800"/>
        <w:gridCol w:w="1384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4F765F2A" w:rsidR="00C36E64" w:rsidRPr="002B253B" w:rsidRDefault="00C82975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Chemistry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1485C791" w:rsidR="00C36E64" w:rsidRPr="00C82975" w:rsidRDefault="00C82975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29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CIV12201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1B98AC93" w:rsidR="00C36E64" w:rsidRPr="00C82975" w:rsidRDefault="00C82975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29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Second/ First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1A4FC15B" w:rsidR="00C36E64" w:rsidRPr="00C82975" w:rsidRDefault="00C82975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297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 September 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7C5331D8" w14:textId="4B668C99" w:rsidR="00C36E64" w:rsidRPr="002B253B" w:rsidRDefault="00C82975" w:rsidP="00C8297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038C9B6F" w14:textId="56B752DD" w:rsidR="00C36E64" w:rsidRPr="00C82975" w:rsidRDefault="00C82975" w:rsidP="00C8297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C8297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4/3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20DA2658" w14:textId="77777777" w:rsidR="00272DCA" w:rsidRDefault="00272DCA" w:rsidP="00272DC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Name: Dr. Lubna Abdulrahman Khdier </w:t>
            </w:r>
          </w:p>
          <w:p w14:paraId="7D33CF85" w14:textId="6BFDC35A" w:rsidR="00C36E64" w:rsidRPr="00B80B61" w:rsidRDefault="00272DCA" w:rsidP="00272DC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Email: lubna.abddulrahman@muc.edu.iq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F52E6B">
        <w:tc>
          <w:tcPr>
            <w:tcW w:w="985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558" w:type="dxa"/>
            <w:gridSpan w:val="7"/>
          </w:tcPr>
          <w:p w14:paraId="0126690F" w14:textId="77777777" w:rsidR="00245F58" w:rsidRDefault="00245F58" w:rsidP="00245F58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245F58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Aims The module is designed for students to understand the basic principles and</w:t>
            </w:r>
          </w:p>
          <w:p w14:paraId="30298447" w14:textId="1E936185" w:rsidR="00245F58" w:rsidRPr="00245F58" w:rsidRDefault="00245F58" w:rsidP="00245F58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245F58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learn the experimental techniques of classical titrimetric and</w:t>
            </w:r>
          </w:p>
          <w:p w14:paraId="2B989AD2" w14:textId="3E78823F" w:rsidR="00C36E64" w:rsidRPr="00245F58" w:rsidRDefault="00245F58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45F58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 gravimetric methods of analysis.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F52E6B">
        <w:tc>
          <w:tcPr>
            <w:tcW w:w="985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558" w:type="dxa"/>
            <w:gridSpan w:val="7"/>
          </w:tcPr>
          <w:p w14:paraId="238C2E88" w14:textId="77777777" w:rsidR="00245F58" w:rsidRDefault="00245F58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245F58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The main strategy that will be adopted in delivering this module is to </w:t>
            </w:r>
          </w:p>
          <w:p w14:paraId="68C83B5B" w14:textId="77777777" w:rsidR="00245F58" w:rsidRDefault="00245F58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245F58">
              <w:rPr>
                <w:rFonts w:cs="Times New Roman"/>
                <w:color w:val="000000"/>
                <w:sz w:val="24"/>
                <w:szCs w:val="24"/>
                <w:lang w:bidi="ar-IQ"/>
              </w:rPr>
              <w:t>encourage students' participation in the exercises, while at the same time refining</w:t>
            </w:r>
          </w:p>
          <w:p w14:paraId="48A4955B" w14:textId="77777777" w:rsidR="00245F58" w:rsidRDefault="00245F58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245F58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and expanding their critical thinking skills. This will be achieved through </w:t>
            </w:r>
          </w:p>
          <w:p w14:paraId="21FC66FD" w14:textId="77777777" w:rsidR="00245F58" w:rsidRDefault="00245F58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245F58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classes, interactive tutorials, asking questions, discussions and solving </w:t>
            </w:r>
          </w:p>
          <w:p w14:paraId="74F78B39" w14:textId="31AF026A" w:rsidR="00C36E64" w:rsidRPr="00245F58" w:rsidRDefault="00245F58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45F58">
              <w:rPr>
                <w:rFonts w:cs="Times New Roman"/>
                <w:color w:val="000000"/>
                <w:sz w:val="24"/>
                <w:szCs w:val="24"/>
                <w:lang w:bidi="ar-IQ"/>
              </w:rPr>
              <w:t>samples of problems in class and homework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F52E6B">
        <w:trPr>
          <w:gridAfter w:val="1"/>
          <w:wAfter w:w="16" w:type="dxa"/>
          <w:trHeight w:val="182"/>
        </w:trPr>
        <w:tc>
          <w:tcPr>
            <w:tcW w:w="985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306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80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84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327FEC" w:rsidRPr="00B80B61" w14:paraId="0EB1CD3E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7E220598" w14:textId="3956F395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00" w:type="dxa"/>
          </w:tcPr>
          <w:p w14:paraId="28EAA607" w14:textId="06ABA7EA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573F2AB0" w14:textId="77777777" w:rsidR="00C77CC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 Chemistry and</w:t>
            </w:r>
          </w:p>
          <w:p w14:paraId="4CF0277E" w14:textId="03588B54" w:rsidR="00327FEC" w:rsidRPr="00327FEC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its branches, Qualitative and quantitative analysis</w:t>
            </w:r>
          </w:p>
        </w:tc>
        <w:tc>
          <w:tcPr>
            <w:tcW w:w="1800" w:type="dxa"/>
            <w:vAlign w:val="center"/>
          </w:tcPr>
          <w:p w14:paraId="3427FB85" w14:textId="02A6B6FD" w:rsidR="00327FEC" w:rsidRPr="00A10D99" w:rsidRDefault="00C77CC9" w:rsidP="00327FE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</w:t>
            </w:r>
          </w:p>
        </w:tc>
        <w:tc>
          <w:tcPr>
            <w:tcW w:w="1384" w:type="dxa"/>
          </w:tcPr>
          <w:p w14:paraId="4129150B" w14:textId="77777777" w:rsidR="00327FEC" w:rsidRPr="00C77CC9" w:rsidRDefault="00327FEC" w:rsidP="00327FE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C77CC9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14:paraId="7CE8E29F" w14:textId="60190E7F" w:rsidR="00327FEC" w:rsidRPr="00C77CC9" w:rsidRDefault="00327FEC" w:rsidP="00327FEC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0D4AEEA4" w14:textId="001AD8FC" w:rsidR="00327FEC" w:rsidRPr="00A10D9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2CB67B34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561B77D3" w14:textId="79417A5D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00" w:type="dxa"/>
          </w:tcPr>
          <w:p w14:paraId="3E4688AC" w14:textId="3E434F52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57C98232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Expressions of concentration </w:t>
            </w:r>
          </w:p>
          <w:p w14:paraId="228AB6C2" w14:textId="579705E2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solutions</w:t>
            </w:r>
          </w:p>
        </w:tc>
        <w:tc>
          <w:tcPr>
            <w:tcW w:w="1800" w:type="dxa"/>
            <w:vAlign w:val="center"/>
          </w:tcPr>
          <w:p w14:paraId="3E91FFFA" w14:textId="2EDE3263" w:rsidR="00C77CC9" w:rsidRPr="00A10D99" w:rsidRDefault="00F52E6B" w:rsidP="00F52E6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Solution properties &amp; concentration</w:t>
            </w:r>
          </w:p>
        </w:tc>
        <w:tc>
          <w:tcPr>
            <w:tcW w:w="1384" w:type="dxa"/>
          </w:tcPr>
          <w:p w14:paraId="22B801FF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0215E8F3" w14:textId="792F32AD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1D965E90" w14:textId="2102E31C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6FC99092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6FA14FE8" w14:textId="22063BDF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00" w:type="dxa"/>
          </w:tcPr>
          <w:p w14:paraId="3DCE415A" w14:textId="3746DF3F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2CADDBC9" w14:textId="3A97C935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Aqueous solution, Dilution</w:t>
            </w:r>
          </w:p>
        </w:tc>
        <w:tc>
          <w:tcPr>
            <w:tcW w:w="1800" w:type="dxa"/>
          </w:tcPr>
          <w:p w14:paraId="24D56971" w14:textId="29BF8C39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Solution properties &amp; concentration</w:t>
            </w:r>
          </w:p>
        </w:tc>
        <w:tc>
          <w:tcPr>
            <w:tcW w:w="1384" w:type="dxa"/>
          </w:tcPr>
          <w:p w14:paraId="6590F074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2A3AC91A" w14:textId="336FDD7E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2C41B500" w14:textId="06CF7F6B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28E3BAB3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22BC2D7F" w14:textId="50C07C9C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00" w:type="dxa"/>
          </w:tcPr>
          <w:p w14:paraId="75762DE3" w14:textId="51D04199" w:rsidR="00C77CC9" w:rsidRPr="00F52E6B" w:rsidRDefault="00C77CC9" w:rsidP="00F52E6B">
            <w:pPr>
              <w:shd w:val="clear" w:color="auto" w:fill="FFFFFF"/>
              <w:tabs>
                <w:tab w:val="center" w:pos="15"/>
              </w:tabs>
              <w:autoSpaceDE w:val="0"/>
              <w:autoSpaceDN w:val="0"/>
              <w:adjustRightInd w:val="0"/>
              <w:ind w:right="-40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4</w:t>
            </w:r>
          </w:p>
        </w:tc>
        <w:tc>
          <w:tcPr>
            <w:tcW w:w="3060" w:type="dxa"/>
            <w:gridSpan w:val="2"/>
          </w:tcPr>
          <w:p w14:paraId="51CB6190" w14:textId="2F6883B1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Stoichiometric relationships</w:t>
            </w:r>
          </w:p>
        </w:tc>
        <w:tc>
          <w:tcPr>
            <w:tcW w:w="1800" w:type="dxa"/>
          </w:tcPr>
          <w:p w14:paraId="026AB426" w14:textId="312A0442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Stoichiometric</w:t>
            </w:r>
          </w:p>
        </w:tc>
        <w:tc>
          <w:tcPr>
            <w:tcW w:w="1384" w:type="dxa"/>
          </w:tcPr>
          <w:p w14:paraId="52E351EB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528DB952" w14:textId="50EA9858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220B5C61" w14:textId="6157F05B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3FD86AA6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437E271D" w14:textId="62EA1ECE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00" w:type="dxa"/>
          </w:tcPr>
          <w:p w14:paraId="38CEAFD7" w14:textId="3192FB21" w:rsidR="00C77CC9" w:rsidRPr="00F52E6B" w:rsidRDefault="00C77CC9" w:rsidP="00F52E6B">
            <w:pPr>
              <w:shd w:val="clear" w:color="auto" w:fill="FFFFFF"/>
              <w:tabs>
                <w:tab w:val="center" w:pos="15"/>
              </w:tabs>
              <w:autoSpaceDE w:val="0"/>
              <w:autoSpaceDN w:val="0"/>
              <w:adjustRightInd w:val="0"/>
              <w:ind w:right="-40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4</w:t>
            </w:r>
          </w:p>
        </w:tc>
        <w:tc>
          <w:tcPr>
            <w:tcW w:w="3060" w:type="dxa"/>
            <w:gridSpan w:val="2"/>
          </w:tcPr>
          <w:p w14:paraId="6C3C95A8" w14:textId="66F90A18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Standard Solution</w:t>
            </w:r>
          </w:p>
        </w:tc>
        <w:tc>
          <w:tcPr>
            <w:tcW w:w="1800" w:type="dxa"/>
          </w:tcPr>
          <w:p w14:paraId="6B4643F7" w14:textId="7354D738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Preparation for analysis</w:t>
            </w:r>
          </w:p>
        </w:tc>
        <w:tc>
          <w:tcPr>
            <w:tcW w:w="1384" w:type="dxa"/>
          </w:tcPr>
          <w:p w14:paraId="3A7A1B0D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01AA5757" w14:textId="47F26E31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7EE55AC6" w14:textId="05ACADA7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19311C05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6C8025F6" w14:textId="79EA086A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00" w:type="dxa"/>
          </w:tcPr>
          <w:p w14:paraId="4A1BA770" w14:textId="30383C10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21F3540C" w14:textId="65E2953E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Chemical Equilibrium</w:t>
            </w:r>
          </w:p>
        </w:tc>
        <w:tc>
          <w:tcPr>
            <w:tcW w:w="1800" w:type="dxa"/>
          </w:tcPr>
          <w:p w14:paraId="0EEC1A77" w14:textId="61FD97B6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Reversible reactions &amp; constants</w:t>
            </w:r>
          </w:p>
        </w:tc>
        <w:tc>
          <w:tcPr>
            <w:tcW w:w="1384" w:type="dxa"/>
          </w:tcPr>
          <w:p w14:paraId="7CEA9238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12C0135C" w14:textId="5BBD015F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6DB378E0" w14:textId="4C8E83EF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7DF56AAE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0C0C9C00" w14:textId="2A61203B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7</w:t>
            </w:r>
          </w:p>
        </w:tc>
        <w:tc>
          <w:tcPr>
            <w:tcW w:w="900" w:type="dxa"/>
          </w:tcPr>
          <w:p w14:paraId="7932CA91" w14:textId="0B7026A0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3060" w:type="dxa"/>
            <w:gridSpan w:val="2"/>
          </w:tcPr>
          <w:p w14:paraId="2C922725" w14:textId="4C017808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Mid Exam 1</w:t>
            </w:r>
          </w:p>
        </w:tc>
        <w:tc>
          <w:tcPr>
            <w:tcW w:w="1800" w:type="dxa"/>
          </w:tcPr>
          <w:p w14:paraId="7DF483B0" w14:textId="5D12B9A4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84" w:type="dxa"/>
          </w:tcPr>
          <w:p w14:paraId="286D018E" w14:textId="79BAF06C" w:rsidR="00C77CC9" w:rsidRPr="00C77CC9" w:rsidRDefault="00C77CC9" w:rsidP="00C77CC9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78E17FEC" w14:textId="305CB1DC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 xml:space="preserve">Exams  </w:t>
            </w:r>
          </w:p>
        </w:tc>
      </w:tr>
      <w:tr w:rsidR="00C77CC9" w:rsidRPr="00B80B61" w14:paraId="085A8A26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4B0A8F6B" w14:textId="6BB030D5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00" w:type="dxa"/>
          </w:tcPr>
          <w:p w14:paraId="278AE7B8" w14:textId="57ECF24C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16E8507E" w14:textId="09D9562C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Gravimetric analysis</w:t>
            </w:r>
          </w:p>
        </w:tc>
        <w:tc>
          <w:tcPr>
            <w:tcW w:w="1800" w:type="dxa"/>
          </w:tcPr>
          <w:p w14:paraId="6964B2A9" w14:textId="17EE97D5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Mass-based analysis</w:t>
            </w:r>
          </w:p>
        </w:tc>
        <w:tc>
          <w:tcPr>
            <w:tcW w:w="1384" w:type="dxa"/>
          </w:tcPr>
          <w:p w14:paraId="1CED7E08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5726E2C5" w14:textId="678CBAF7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09D6968E" w14:textId="442D6E1F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3E631164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14728F00" w14:textId="56C6AA50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00" w:type="dxa"/>
          </w:tcPr>
          <w:p w14:paraId="26AD8725" w14:textId="38181FCE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6A2664E4" w14:textId="6F0E97A6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Volumetric analysis</w:t>
            </w:r>
          </w:p>
        </w:tc>
        <w:tc>
          <w:tcPr>
            <w:tcW w:w="1800" w:type="dxa"/>
          </w:tcPr>
          <w:p w14:paraId="5DF95F7C" w14:textId="6365ABCF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Volume-based analysis</w:t>
            </w:r>
          </w:p>
        </w:tc>
        <w:tc>
          <w:tcPr>
            <w:tcW w:w="1384" w:type="dxa"/>
          </w:tcPr>
          <w:p w14:paraId="0F60EA07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42D0FE06" w14:textId="29A739CB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66AE0E2F" w14:textId="1DE66A2A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149D8FD9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799F0DE1" w14:textId="588E71B5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00" w:type="dxa"/>
          </w:tcPr>
          <w:p w14:paraId="066EEF14" w14:textId="108905A5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68D6904E" w14:textId="7A83443D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Titration</w:t>
            </w:r>
          </w:p>
        </w:tc>
        <w:tc>
          <w:tcPr>
            <w:tcW w:w="1800" w:type="dxa"/>
          </w:tcPr>
          <w:p w14:paraId="0A6AE977" w14:textId="76F275C0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Finding unknown concentration</w:t>
            </w:r>
          </w:p>
        </w:tc>
        <w:tc>
          <w:tcPr>
            <w:tcW w:w="1384" w:type="dxa"/>
          </w:tcPr>
          <w:p w14:paraId="0028DE02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428B27A3" w14:textId="59251F26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6F7C74E6" w14:textId="2B838B00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74213563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7BA427B5" w14:textId="5D8E36F2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00" w:type="dxa"/>
          </w:tcPr>
          <w:p w14:paraId="4B71064C" w14:textId="73AA3C51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4A0B8227" w14:textId="51D332E6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Acid and Bases</w:t>
            </w:r>
          </w:p>
        </w:tc>
        <w:tc>
          <w:tcPr>
            <w:tcW w:w="1800" w:type="dxa"/>
          </w:tcPr>
          <w:p w14:paraId="368CE544" w14:textId="3D27DBA4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Properties &amp; pH</w:t>
            </w:r>
          </w:p>
        </w:tc>
        <w:tc>
          <w:tcPr>
            <w:tcW w:w="1384" w:type="dxa"/>
          </w:tcPr>
          <w:p w14:paraId="2C4BA15C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56442609" w14:textId="02EBD4B4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0F741A4A" w14:textId="70784C40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467CEF72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390A131F" w14:textId="13D89DB3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00" w:type="dxa"/>
          </w:tcPr>
          <w:p w14:paraId="6F190668" w14:textId="64D8E42A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2E17C662" w14:textId="0CF708B0" w:rsidR="00C77CC9" w:rsidRPr="00327FEC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Electrochemistry reactions</w:t>
            </w:r>
          </w:p>
        </w:tc>
        <w:tc>
          <w:tcPr>
            <w:tcW w:w="1800" w:type="dxa"/>
          </w:tcPr>
          <w:p w14:paraId="61226827" w14:textId="7B1BEFB8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Redox reactions &amp; cells</w:t>
            </w:r>
          </w:p>
        </w:tc>
        <w:tc>
          <w:tcPr>
            <w:tcW w:w="1384" w:type="dxa"/>
          </w:tcPr>
          <w:p w14:paraId="67BF48BF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0002961C" w14:textId="154DE10C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7E455FE6" w14:textId="52121781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C77CC9" w:rsidRPr="00B80B61" w14:paraId="0C4240BC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41FAB79D" w14:textId="12DBB575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00" w:type="dxa"/>
          </w:tcPr>
          <w:p w14:paraId="4D91526F" w14:textId="6FB5F918" w:rsidR="00C77CC9" w:rsidRPr="00F52E6B" w:rsidRDefault="00C77CC9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5B145213" w14:textId="03C57DEC" w:rsidR="00C77CC9" w:rsidRPr="00327FEC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Gases</w:t>
            </w:r>
          </w:p>
        </w:tc>
        <w:tc>
          <w:tcPr>
            <w:tcW w:w="1800" w:type="dxa"/>
          </w:tcPr>
          <w:p w14:paraId="359D965E" w14:textId="72A774A8" w:rsidR="00C77CC9" w:rsidRPr="00A10D99" w:rsidRDefault="00F52E6B" w:rsidP="00C77CC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Gas laws &amp; behavior</w:t>
            </w:r>
          </w:p>
        </w:tc>
        <w:tc>
          <w:tcPr>
            <w:tcW w:w="1384" w:type="dxa"/>
          </w:tcPr>
          <w:p w14:paraId="2FD0A45B" w14:textId="77777777" w:rsid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sz w:val="24"/>
                <w:szCs w:val="24"/>
              </w:rPr>
            </w:pPr>
            <w:r w:rsidRPr="00C77CC9">
              <w:rPr>
                <w:sz w:val="24"/>
                <w:szCs w:val="24"/>
              </w:rPr>
              <w:t>Theoretical+</w:t>
            </w:r>
          </w:p>
          <w:p w14:paraId="799E6A76" w14:textId="7431A695" w:rsidR="00C77CC9" w:rsidRPr="00C77CC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7CC9">
              <w:rPr>
                <w:sz w:val="24"/>
                <w:szCs w:val="24"/>
              </w:rPr>
              <w:t>laboratory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4D673AA9" w14:textId="1B1C8B34" w:rsidR="00C77CC9" w:rsidRPr="00A10D99" w:rsidRDefault="00C77CC9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D10410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D10410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27FEC" w:rsidRPr="00B80B61" w14:paraId="0CB9F10D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64BA2FE1" w14:textId="4C00A329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00" w:type="dxa"/>
          </w:tcPr>
          <w:p w14:paraId="05499BD5" w14:textId="00DAD420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3060" w:type="dxa"/>
            <w:gridSpan w:val="2"/>
          </w:tcPr>
          <w:p w14:paraId="73EBE60F" w14:textId="50EB8750" w:rsidR="00327FEC" w:rsidRPr="00327FEC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Mid Exam 2</w:t>
            </w:r>
          </w:p>
        </w:tc>
        <w:tc>
          <w:tcPr>
            <w:tcW w:w="1800" w:type="dxa"/>
          </w:tcPr>
          <w:p w14:paraId="3BE5C9AE" w14:textId="2DC05BCD" w:rsidR="00327FEC" w:rsidRPr="00A10D9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84" w:type="dxa"/>
          </w:tcPr>
          <w:p w14:paraId="7976F857" w14:textId="105526DB" w:rsidR="00327FEC" w:rsidRPr="00B80B61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64222387" w14:textId="26C1DD63" w:rsidR="00327FEC" w:rsidRPr="00A10D99" w:rsidRDefault="00327FEC" w:rsidP="00C77CC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 xml:space="preserve">Exams  </w:t>
            </w:r>
          </w:p>
        </w:tc>
      </w:tr>
      <w:tr w:rsidR="00327FEC" w:rsidRPr="00B80B61" w14:paraId="2679E948" w14:textId="77777777" w:rsidTr="00F52E6B">
        <w:trPr>
          <w:gridAfter w:val="1"/>
          <w:wAfter w:w="16" w:type="dxa"/>
          <w:trHeight w:val="181"/>
        </w:trPr>
        <w:tc>
          <w:tcPr>
            <w:tcW w:w="985" w:type="dxa"/>
          </w:tcPr>
          <w:p w14:paraId="54612EA0" w14:textId="44E15A93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00" w:type="dxa"/>
          </w:tcPr>
          <w:p w14:paraId="44382B96" w14:textId="3B4396A7" w:rsidR="00327FEC" w:rsidRPr="00F52E6B" w:rsidRDefault="00327FEC" w:rsidP="00F52E6B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52E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  <w:gridSpan w:val="2"/>
          </w:tcPr>
          <w:p w14:paraId="027633AF" w14:textId="77777777" w:rsidR="00C77CC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Preparatory week before </w:t>
            </w:r>
          </w:p>
          <w:p w14:paraId="39ECF73A" w14:textId="62A22BC6" w:rsidR="00327FEC" w:rsidRPr="00327FEC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27F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final Exam</w:t>
            </w:r>
          </w:p>
        </w:tc>
        <w:tc>
          <w:tcPr>
            <w:tcW w:w="1800" w:type="dxa"/>
          </w:tcPr>
          <w:p w14:paraId="52D54ED3" w14:textId="773B4631" w:rsidR="00327FEC" w:rsidRPr="00A10D9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84" w:type="dxa"/>
          </w:tcPr>
          <w:p w14:paraId="5C3DDDED" w14:textId="453E0464" w:rsidR="00327FEC" w:rsidRPr="00B80B61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4C77AECE" w14:textId="04C935A7" w:rsidR="00327FEC" w:rsidRPr="00A10D99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327FEC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327FEC" w:rsidRPr="00B80B61" w:rsidRDefault="00327FEC" w:rsidP="00327FEC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327FEC" w:rsidRPr="00B80B61" w14:paraId="3F6AA83C" w14:textId="77777777" w:rsidTr="00A10D99">
        <w:tc>
          <w:tcPr>
            <w:tcW w:w="9543" w:type="dxa"/>
            <w:gridSpan w:val="8"/>
          </w:tcPr>
          <w:p w14:paraId="29C730AD" w14:textId="77777777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  <w:rtl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</w:t>
            </w:r>
            <w:proofErr w:type="spellStart"/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etc</w:t>
            </w:r>
            <w:proofErr w:type="spellEnd"/>
          </w:p>
          <w:p w14:paraId="59A329CD" w14:textId="77777777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</w:p>
          <w:p w14:paraId="63877CDB" w14:textId="77777777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1.  Course cumulative:</w:t>
            </w:r>
          </w:p>
          <w:p w14:paraId="5FCDC02A" w14:textId="77777777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a. </w:t>
            </w:r>
            <w:r w:rsidRPr="00D10D03">
              <w:rPr>
                <w:rFonts w:asciiTheme="majorBidi" w:hAnsiTheme="majorBidi" w:cs="Times New Roman"/>
                <w:sz w:val="24"/>
                <w:szCs w:val="24"/>
              </w:rPr>
              <w:t>Assignments: 5</w:t>
            </w:r>
          </w:p>
          <w:p w14:paraId="7351E698" w14:textId="0AC738B2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 xml:space="preserve">b. Quizzes: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  <w:p w14:paraId="28083F2B" w14:textId="08EF37CF" w:rsidR="00F52E6B" w:rsidRPr="00D10D03" w:rsidRDefault="00F52E6B" w:rsidP="00C829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 xml:space="preserve">c. Midterm Exams: </w:t>
            </w:r>
            <w:r w:rsidR="00C82975">
              <w:rPr>
                <w:rFonts w:asciiTheme="majorBidi" w:hAnsiTheme="majorBidi" w:cs="Times New Roman" w:hint="cs"/>
                <w:sz w:val="24"/>
                <w:szCs w:val="24"/>
                <w:rtl/>
              </w:rPr>
              <w:t>20</w:t>
            </w:r>
          </w:p>
          <w:p w14:paraId="5F6C2877" w14:textId="257DD7F9" w:rsidR="00F52E6B" w:rsidRPr="00D10D03" w:rsidRDefault="00F52E6B" w:rsidP="00C829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d. Laboratory: 15</w:t>
            </w:r>
          </w:p>
          <w:p w14:paraId="221B0E45" w14:textId="77777777" w:rsidR="00F52E6B" w:rsidRPr="00D10D03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  <w:p w14:paraId="5158315D" w14:textId="102564CF" w:rsidR="00327FEC" w:rsidRPr="00F52E6B" w:rsidRDefault="00F52E6B" w:rsidP="00F52E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2. Final Exam: 50</w:t>
            </w:r>
          </w:p>
        </w:tc>
      </w:tr>
      <w:tr w:rsidR="00327FEC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327FEC" w:rsidRPr="00B80B61" w:rsidRDefault="00327FEC" w:rsidP="00327FEC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327FEC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327FEC" w:rsidRPr="00B80B61" w:rsidRDefault="00327FEC" w:rsidP="00327FE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02995B0A" w14:textId="2072501B" w:rsidR="00327FEC" w:rsidRPr="00B80B61" w:rsidRDefault="00C82975" w:rsidP="00C8297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8297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Analytical Chemistry. By Douglas A. Skoog</w:t>
            </w:r>
          </w:p>
        </w:tc>
      </w:tr>
      <w:tr w:rsidR="00327FEC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327FEC" w:rsidRPr="00B80B61" w:rsidRDefault="00327FEC" w:rsidP="00327FE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28AE90F5" w14:textId="51A6996B" w:rsidR="00327FEC" w:rsidRPr="0052336E" w:rsidRDefault="00327FEC" w:rsidP="00327FEC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327FEC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327FEC" w:rsidRPr="00B80B61" w:rsidRDefault="00327FEC" w:rsidP="00327FE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77777777" w:rsidR="00327FEC" w:rsidRPr="00B80B61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27FEC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327FEC" w:rsidRPr="00B80B61" w:rsidRDefault="00327FEC" w:rsidP="00327FE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F5883D8" w:rsidR="00327FEC" w:rsidRPr="00B80B61" w:rsidRDefault="00327FEC" w:rsidP="00327FEC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9F0E46E" w14:textId="48D39525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80C7" w14:textId="77777777" w:rsidR="005D0900" w:rsidRDefault="005D0900">
      <w:r>
        <w:separator/>
      </w:r>
    </w:p>
  </w:endnote>
  <w:endnote w:type="continuationSeparator" w:id="0">
    <w:p w14:paraId="6247F79C" w14:textId="77777777" w:rsidR="005D0900" w:rsidRDefault="005D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0BF07DBB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C82975" w:rsidRPr="00C8297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9A28" w14:textId="77777777" w:rsidR="005D0900" w:rsidRDefault="005D0900">
      <w:r>
        <w:separator/>
      </w:r>
    </w:p>
  </w:footnote>
  <w:footnote w:type="continuationSeparator" w:id="0">
    <w:p w14:paraId="7ABB3D8F" w14:textId="77777777" w:rsidR="005D0900" w:rsidRDefault="005D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315021">
    <w:abstractNumId w:val="19"/>
  </w:num>
  <w:num w:numId="2" w16cid:durableId="1573389366">
    <w:abstractNumId w:val="48"/>
  </w:num>
  <w:num w:numId="3" w16cid:durableId="1199245329">
    <w:abstractNumId w:val="17"/>
  </w:num>
  <w:num w:numId="4" w16cid:durableId="1752970346">
    <w:abstractNumId w:val="6"/>
  </w:num>
  <w:num w:numId="5" w16cid:durableId="1529830222">
    <w:abstractNumId w:val="9"/>
  </w:num>
  <w:num w:numId="6" w16cid:durableId="418403929">
    <w:abstractNumId w:val="34"/>
  </w:num>
  <w:num w:numId="7" w16cid:durableId="1423986950">
    <w:abstractNumId w:val="38"/>
  </w:num>
  <w:num w:numId="8" w16cid:durableId="2014987384">
    <w:abstractNumId w:val="33"/>
  </w:num>
  <w:num w:numId="9" w16cid:durableId="335421292">
    <w:abstractNumId w:val="36"/>
  </w:num>
  <w:num w:numId="10" w16cid:durableId="1135217194">
    <w:abstractNumId w:val="13"/>
  </w:num>
  <w:num w:numId="11" w16cid:durableId="160237670">
    <w:abstractNumId w:val="11"/>
  </w:num>
  <w:num w:numId="12" w16cid:durableId="136385914">
    <w:abstractNumId w:val="1"/>
  </w:num>
  <w:num w:numId="13" w16cid:durableId="212814490">
    <w:abstractNumId w:val="44"/>
  </w:num>
  <w:num w:numId="14" w16cid:durableId="1632978213">
    <w:abstractNumId w:val="49"/>
  </w:num>
  <w:num w:numId="15" w16cid:durableId="802119100">
    <w:abstractNumId w:val="3"/>
  </w:num>
  <w:num w:numId="16" w16cid:durableId="649289576">
    <w:abstractNumId w:val="29"/>
  </w:num>
  <w:num w:numId="17" w16cid:durableId="1908568965">
    <w:abstractNumId w:val="20"/>
  </w:num>
  <w:num w:numId="18" w16cid:durableId="1475180324">
    <w:abstractNumId w:val="47"/>
  </w:num>
  <w:num w:numId="19" w16cid:durableId="1303536294">
    <w:abstractNumId w:val="23"/>
  </w:num>
  <w:num w:numId="20" w16cid:durableId="1773041082">
    <w:abstractNumId w:val="5"/>
  </w:num>
  <w:num w:numId="21" w16cid:durableId="1813256868">
    <w:abstractNumId w:val="46"/>
  </w:num>
  <w:num w:numId="22" w16cid:durableId="652639627">
    <w:abstractNumId w:val="26"/>
  </w:num>
  <w:num w:numId="23" w16cid:durableId="1398238639">
    <w:abstractNumId w:val="14"/>
  </w:num>
  <w:num w:numId="24" w16cid:durableId="224874035">
    <w:abstractNumId w:val="42"/>
  </w:num>
  <w:num w:numId="25" w16cid:durableId="1351184482">
    <w:abstractNumId w:val="2"/>
  </w:num>
  <w:num w:numId="26" w16cid:durableId="505368223">
    <w:abstractNumId w:val="41"/>
  </w:num>
  <w:num w:numId="27" w16cid:durableId="1387685735">
    <w:abstractNumId w:val="18"/>
  </w:num>
  <w:num w:numId="28" w16cid:durableId="248468984">
    <w:abstractNumId w:val="39"/>
  </w:num>
  <w:num w:numId="29" w16cid:durableId="681510037">
    <w:abstractNumId w:val="27"/>
  </w:num>
  <w:num w:numId="30" w16cid:durableId="422576131">
    <w:abstractNumId w:val="10"/>
  </w:num>
  <w:num w:numId="31" w16cid:durableId="1413428143">
    <w:abstractNumId w:val="21"/>
  </w:num>
  <w:num w:numId="32" w16cid:durableId="778840715">
    <w:abstractNumId w:val="45"/>
  </w:num>
  <w:num w:numId="33" w16cid:durableId="1884247387">
    <w:abstractNumId w:val="4"/>
  </w:num>
  <w:num w:numId="34" w16cid:durableId="2066828206">
    <w:abstractNumId w:val="15"/>
  </w:num>
  <w:num w:numId="35" w16cid:durableId="815101285">
    <w:abstractNumId w:val="8"/>
  </w:num>
  <w:num w:numId="36" w16cid:durableId="275722707">
    <w:abstractNumId w:val="30"/>
  </w:num>
  <w:num w:numId="37" w16cid:durableId="528642538">
    <w:abstractNumId w:val="12"/>
  </w:num>
  <w:num w:numId="38" w16cid:durableId="763107414">
    <w:abstractNumId w:val="32"/>
  </w:num>
  <w:num w:numId="39" w16cid:durableId="563875897">
    <w:abstractNumId w:val="7"/>
  </w:num>
  <w:num w:numId="40" w16cid:durableId="1315136794">
    <w:abstractNumId w:val="43"/>
  </w:num>
  <w:num w:numId="41" w16cid:durableId="1920359106">
    <w:abstractNumId w:val="35"/>
  </w:num>
  <w:num w:numId="42" w16cid:durableId="1123501600">
    <w:abstractNumId w:val="25"/>
  </w:num>
  <w:num w:numId="43" w16cid:durableId="1348873627">
    <w:abstractNumId w:val="16"/>
  </w:num>
  <w:num w:numId="44" w16cid:durableId="1534540820">
    <w:abstractNumId w:val="40"/>
  </w:num>
  <w:num w:numId="45" w16cid:durableId="1028481654">
    <w:abstractNumId w:val="31"/>
  </w:num>
  <w:num w:numId="46" w16cid:durableId="1799833700">
    <w:abstractNumId w:val="0"/>
  </w:num>
  <w:num w:numId="47" w16cid:durableId="1995598483">
    <w:abstractNumId w:val="28"/>
  </w:num>
  <w:num w:numId="48" w16cid:durableId="1500123102">
    <w:abstractNumId w:val="22"/>
  </w:num>
  <w:num w:numId="49" w16cid:durableId="23869969">
    <w:abstractNumId w:val="24"/>
  </w:num>
  <w:num w:numId="50" w16cid:durableId="19749389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1F471C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45F58"/>
    <w:rsid w:val="00272DCA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27FE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090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E0E52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77CC9"/>
    <w:rsid w:val="00C82975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2E6B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2537B5-9EB8-439C-B4B4-DAB9152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4</cp:revision>
  <cp:lastPrinted>2024-01-23T07:51:00Z</cp:lastPrinted>
  <dcterms:created xsi:type="dcterms:W3CDTF">2025-12-09T18:44:00Z</dcterms:created>
  <dcterms:modified xsi:type="dcterms:W3CDTF">2025-12-10T06:19:00Z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4ae87576-0847-49aa-8091-2d48c8f585f4</vt:lpwstr>
  </property>
</Properties>
</file>