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470"/>
        <w:gridCol w:w="530"/>
        <w:gridCol w:w="2536"/>
        <w:gridCol w:w="1188"/>
        <w:gridCol w:w="1398"/>
        <w:gridCol w:w="16"/>
      </w:tblGrid>
      <w:tr w:rsidR="00C36E64" w:rsidRPr="00B80B61" w14:paraId="20AD14BA" w14:textId="77777777" w:rsidTr="00A10D99">
        <w:tc>
          <w:tcPr>
            <w:tcW w:w="9543" w:type="dxa"/>
            <w:gridSpan w:val="8"/>
            <w:shd w:val="clear" w:color="auto" w:fill="DEEAF6"/>
          </w:tcPr>
          <w:p w14:paraId="6CE4CD83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A10D99">
        <w:tc>
          <w:tcPr>
            <w:tcW w:w="9543" w:type="dxa"/>
            <w:gridSpan w:val="8"/>
          </w:tcPr>
          <w:p w14:paraId="2B00DA0B" w14:textId="440DBE77" w:rsidR="00C36E64" w:rsidRPr="002B253B" w:rsidRDefault="002D570F" w:rsidP="002D570F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D570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Traffic Engineering</w:t>
            </w:r>
          </w:p>
        </w:tc>
      </w:tr>
      <w:tr w:rsidR="00C36E64" w:rsidRPr="00B80B61" w14:paraId="280356F2" w14:textId="77777777" w:rsidTr="00A10D99">
        <w:tc>
          <w:tcPr>
            <w:tcW w:w="9543" w:type="dxa"/>
            <w:gridSpan w:val="8"/>
            <w:shd w:val="clear" w:color="auto" w:fill="DEEAF6"/>
          </w:tcPr>
          <w:p w14:paraId="2135CCED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A10D99">
        <w:tc>
          <w:tcPr>
            <w:tcW w:w="9543" w:type="dxa"/>
            <w:gridSpan w:val="8"/>
            <w:vAlign w:val="center"/>
          </w:tcPr>
          <w:p w14:paraId="232B5A42" w14:textId="1B455815" w:rsidR="00C36E64" w:rsidRPr="00B80B61" w:rsidRDefault="002D570F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CIV31206</w:t>
            </w:r>
          </w:p>
        </w:tc>
      </w:tr>
      <w:tr w:rsidR="00C36E64" w:rsidRPr="00B80B61" w14:paraId="4FD18A50" w14:textId="77777777" w:rsidTr="00A10D99">
        <w:tc>
          <w:tcPr>
            <w:tcW w:w="9543" w:type="dxa"/>
            <w:gridSpan w:val="8"/>
            <w:shd w:val="clear" w:color="auto" w:fill="DEEAF6"/>
          </w:tcPr>
          <w:p w14:paraId="121BCE99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8"/>
          </w:tcPr>
          <w:p w14:paraId="34B40AE3" w14:textId="29995A3F" w:rsidR="00C36E64" w:rsidRPr="002B253B" w:rsidRDefault="002D570F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semester</w:t>
            </w:r>
          </w:p>
        </w:tc>
      </w:tr>
      <w:tr w:rsidR="00C36E64" w:rsidRPr="00B80B61" w14:paraId="0A15C0DB" w14:textId="77777777" w:rsidTr="00A10D99">
        <w:tc>
          <w:tcPr>
            <w:tcW w:w="9543" w:type="dxa"/>
            <w:gridSpan w:val="8"/>
            <w:shd w:val="clear" w:color="auto" w:fill="DEEAF6"/>
          </w:tcPr>
          <w:p w14:paraId="2F41CB01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8"/>
          </w:tcPr>
          <w:p w14:paraId="7F943CB7" w14:textId="32296323" w:rsidR="00C36E64" w:rsidRPr="002B253B" w:rsidRDefault="002D570F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1-9-2025</w:t>
            </w:r>
          </w:p>
        </w:tc>
      </w:tr>
      <w:tr w:rsidR="00C36E64" w:rsidRPr="00B80B61" w14:paraId="0E58B638" w14:textId="77777777" w:rsidTr="00A10D99">
        <w:tc>
          <w:tcPr>
            <w:tcW w:w="9543" w:type="dxa"/>
            <w:gridSpan w:val="8"/>
            <w:shd w:val="clear" w:color="auto" w:fill="DEEAF6"/>
          </w:tcPr>
          <w:p w14:paraId="56657C27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2D570F" w:rsidRPr="00B80B61" w14:paraId="1EAC31D1" w14:textId="77777777" w:rsidTr="00A10D99">
        <w:tc>
          <w:tcPr>
            <w:tcW w:w="9543" w:type="dxa"/>
            <w:gridSpan w:val="8"/>
          </w:tcPr>
          <w:p w14:paraId="7C5331D8" w14:textId="3754F184" w:rsidR="002D570F" w:rsidRPr="002B253B" w:rsidRDefault="002D570F" w:rsidP="002D570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Weekly (Theory: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hours,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Tutorial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1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hours)</w:t>
            </w:r>
          </w:p>
        </w:tc>
      </w:tr>
      <w:tr w:rsidR="002D570F" w:rsidRPr="00B80B61" w14:paraId="4B259DD3" w14:textId="77777777" w:rsidTr="00A10D99">
        <w:tc>
          <w:tcPr>
            <w:tcW w:w="9543" w:type="dxa"/>
            <w:gridSpan w:val="8"/>
            <w:shd w:val="clear" w:color="auto" w:fill="DEEAF6"/>
          </w:tcPr>
          <w:p w14:paraId="4EFFECA0" w14:textId="77777777" w:rsidR="002D570F" w:rsidRPr="00B80B61" w:rsidRDefault="002D570F" w:rsidP="002D570F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2D570F" w:rsidRPr="00B80B61" w14:paraId="4433AE04" w14:textId="77777777" w:rsidTr="00A10D99">
        <w:tc>
          <w:tcPr>
            <w:tcW w:w="9543" w:type="dxa"/>
            <w:gridSpan w:val="8"/>
          </w:tcPr>
          <w:p w14:paraId="038C9B6F" w14:textId="0A3169D2" w:rsidR="002D570F" w:rsidRPr="00B80B61" w:rsidRDefault="002D570F" w:rsidP="002D570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ECTS/4</w:t>
            </w:r>
          </w:p>
        </w:tc>
      </w:tr>
      <w:tr w:rsidR="002D570F" w:rsidRPr="00B80B61" w14:paraId="74D42B61" w14:textId="77777777" w:rsidTr="00A10D99">
        <w:tc>
          <w:tcPr>
            <w:tcW w:w="9543" w:type="dxa"/>
            <w:gridSpan w:val="8"/>
            <w:shd w:val="clear" w:color="auto" w:fill="DEEAF6"/>
          </w:tcPr>
          <w:p w14:paraId="0DA7AE3E" w14:textId="77777777" w:rsidR="002D570F" w:rsidRPr="00B02F18" w:rsidRDefault="002D570F" w:rsidP="002D570F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2D570F" w:rsidRPr="00B80B61" w14:paraId="47AD1827" w14:textId="77777777" w:rsidTr="00A10D99">
        <w:tc>
          <w:tcPr>
            <w:tcW w:w="9543" w:type="dxa"/>
            <w:gridSpan w:val="8"/>
          </w:tcPr>
          <w:p w14:paraId="7310A270" w14:textId="77777777" w:rsidR="002D570F" w:rsidRPr="002B253B" w:rsidRDefault="002D570F" w:rsidP="002D570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</w:pP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Name: 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 xml:space="preserve">Dr. Adil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N. Abed</w:t>
            </w:r>
          </w:p>
          <w:p w14:paraId="7D33CF85" w14:textId="6034A9C8" w:rsidR="002D570F" w:rsidRPr="00B80B61" w:rsidRDefault="002D570F" w:rsidP="002D570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Email:</w:t>
            </w: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a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d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l.ab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ed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@muc.edu.iq</w:t>
            </w:r>
          </w:p>
        </w:tc>
      </w:tr>
      <w:tr w:rsidR="002D570F" w:rsidRPr="00B80B61" w14:paraId="31621AB6" w14:textId="77777777" w:rsidTr="00A10D99">
        <w:tc>
          <w:tcPr>
            <w:tcW w:w="9543" w:type="dxa"/>
            <w:gridSpan w:val="8"/>
            <w:shd w:val="clear" w:color="auto" w:fill="DEEAF6"/>
          </w:tcPr>
          <w:p w14:paraId="56846D4E" w14:textId="77777777" w:rsidR="002D570F" w:rsidRPr="00B80B61" w:rsidRDefault="002D570F" w:rsidP="002D570F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2D570F" w:rsidRPr="00B80B61" w14:paraId="18783E36" w14:textId="77777777" w:rsidTr="003D0D54">
        <w:tc>
          <w:tcPr>
            <w:tcW w:w="1413" w:type="dxa"/>
          </w:tcPr>
          <w:p w14:paraId="1BA775A3" w14:textId="77777777" w:rsidR="002D570F" w:rsidRDefault="002D570F" w:rsidP="002D570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2D570F" w:rsidRPr="00B80B61" w:rsidRDefault="002D570F" w:rsidP="002D570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130" w:type="dxa"/>
            <w:gridSpan w:val="7"/>
          </w:tcPr>
          <w:p w14:paraId="235AEDED" w14:textId="77777777" w:rsidR="002D570F" w:rsidRPr="002D570F" w:rsidRDefault="002D570F" w:rsidP="002D570F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2D570F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This Course Specification provides a concise summary of the main features of</w:t>
            </w:r>
          </w:p>
          <w:p w14:paraId="72666F5E" w14:textId="77777777" w:rsidR="002D570F" w:rsidRPr="002D570F" w:rsidRDefault="002D570F" w:rsidP="002D570F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2D570F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the course and the learning outcomes that a typical student might reasonably</w:t>
            </w:r>
          </w:p>
          <w:p w14:paraId="5ECB53EB" w14:textId="77777777" w:rsidR="002D570F" w:rsidRPr="002D570F" w:rsidRDefault="002D570F" w:rsidP="002D570F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2D570F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be expected to achieve and demonstrate if he/she takes full advantage of</w:t>
            </w:r>
          </w:p>
          <w:p w14:paraId="395F586E" w14:textId="77777777" w:rsidR="002D570F" w:rsidRPr="002D570F" w:rsidRDefault="002D570F" w:rsidP="002D570F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2D570F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the learning opportunities that are provided. It should be cross-referenced</w:t>
            </w:r>
          </w:p>
          <w:p w14:paraId="19D049AE" w14:textId="2F38683F" w:rsidR="002D570F" w:rsidRPr="002D570F" w:rsidRDefault="002D570F" w:rsidP="002D570F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2D570F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 xml:space="preserve">with the </w:t>
            </w:r>
            <w:r w:rsidRPr="002D570F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programmed</w:t>
            </w:r>
            <w:r w:rsidRPr="002D570F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 xml:space="preserve"> specification.</w:t>
            </w:r>
          </w:p>
          <w:p w14:paraId="66A76A41" w14:textId="77777777" w:rsidR="002D570F" w:rsidRPr="002D570F" w:rsidRDefault="002D570F" w:rsidP="002D570F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2D570F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Gaining the knowledge and skills related to traffic engineering data analysis</w:t>
            </w:r>
          </w:p>
          <w:p w14:paraId="3FA43BD8" w14:textId="77777777" w:rsidR="002D570F" w:rsidRPr="002D570F" w:rsidRDefault="002D570F" w:rsidP="002D570F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2D570F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and take the engineering decision based on the theories and equations</w:t>
            </w:r>
          </w:p>
          <w:p w14:paraId="2B989AD2" w14:textId="1A98AD74" w:rsidR="002D570F" w:rsidRPr="00D25BCD" w:rsidRDefault="002D570F" w:rsidP="002D570F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 w:rsidRPr="002D570F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related to traffic engineering</w:t>
            </w:r>
          </w:p>
        </w:tc>
      </w:tr>
      <w:tr w:rsidR="002D570F" w:rsidRPr="00B80B61" w14:paraId="4872BA6C" w14:textId="77777777" w:rsidTr="00A10D99">
        <w:tc>
          <w:tcPr>
            <w:tcW w:w="9543" w:type="dxa"/>
            <w:gridSpan w:val="8"/>
            <w:shd w:val="clear" w:color="auto" w:fill="DEEAF6"/>
          </w:tcPr>
          <w:p w14:paraId="57F761E0" w14:textId="77777777" w:rsidR="002D570F" w:rsidRPr="00B80B61" w:rsidRDefault="002D570F" w:rsidP="002D570F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2D570F" w:rsidRPr="00C5651F" w14:paraId="57A4F71A" w14:textId="77777777" w:rsidTr="00320507">
        <w:trPr>
          <w:trHeight w:val="4892"/>
        </w:trPr>
        <w:tc>
          <w:tcPr>
            <w:tcW w:w="1413" w:type="dxa"/>
          </w:tcPr>
          <w:p w14:paraId="74669839" w14:textId="77777777" w:rsidR="002D570F" w:rsidRPr="00B80B61" w:rsidRDefault="002D570F" w:rsidP="002D570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130" w:type="dxa"/>
            <w:gridSpan w:val="7"/>
          </w:tcPr>
          <w:p w14:paraId="756E9C48" w14:textId="77777777" w:rsidR="002D570F" w:rsidRPr="002D570F" w:rsidRDefault="002D570F" w:rsidP="002D570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2D570F">
              <w:rPr>
                <w:rFonts w:cs="Times New Roman"/>
                <w:color w:val="000000"/>
                <w:sz w:val="28"/>
                <w:szCs w:val="28"/>
                <w:lang w:bidi="ar-IQ"/>
              </w:rPr>
              <w:t>1.being introduced to the theories and methods used in traffic engineering</w:t>
            </w:r>
          </w:p>
          <w:p w14:paraId="2F6E75C3" w14:textId="77777777" w:rsidR="002D570F" w:rsidRPr="002D570F" w:rsidRDefault="002D570F" w:rsidP="002D570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2D570F">
              <w:rPr>
                <w:rFonts w:cs="Times New Roman"/>
                <w:color w:val="000000"/>
                <w:sz w:val="28"/>
                <w:szCs w:val="28"/>
                <w:lang w:bidi="ar-IQ"/>
              </w:rPr>
              <w:t>2.represent and analysis data related to traffic engineering</w:t>
            </w:r>
          </w:p>
          <w:p w14:paraId="3BA87A34" w14:textId="77777777" w:rsidR="002D570F" w:rsidRPr="002D570F" w:rsidRDefault="002D570F" w:rsidP="002D570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2D570F">
              <w:rPr>
                <w:rFonts w:cs="Times New Roman"/>
                <w:color w:val="000000"/>
                <w:sz w:val="28"/>
                <w:szCs w:val="28"/>
                <w:lang w:bidi="ar-IQ"/>
              </w:rPr>
              <w:t>3. Design of roads based on theories and standards related to traffic</w:t>
            </w:r>
          </w:p>
          <w:p w14:paraId="4964F7DA" w14:textId="77777777" w:rsidR="002D570F" w:rsidRPr="002D570F" w:rsidRDefault="002D570F" w:rsidP="002D570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2D570F">
              <w:rPr>
                <w:rFonts w:cs="Times New Roman"/>
                <w:color w:val="000000"/>
                <w:sz w:val="28"/>
                <w:szCs w:val="28"/>
                <w:lang w:bidi="ar-IQ"/>
              </w:rPr>
              <w:t>engineering</w:t>
            </w:r>
          </w:p>
          <w:p w14:paraId="418553AA" w14:textId="77777777" w:rsidR="002D570F" w:rsidRPr="002D570F" w:rsidRDefault="002D570F" w:rsidP="002D570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2D570F">
              <w:rPr>
                <w:rFonts w:cs="Times New Roman"/>
                <w:color w:val="000000"/>
                <w:sz w:val="28"/>
                <w:szCs w:val="28"/>
                <w:lang w:bidi="ar-IQ"/>
              </w:rPr>
              <w:t>4. making engineering decision in case of existing of engineering problems or</w:t>
            </w:r>
          </w:p>
          <w:p w14:paraId="74F78B39" w14:textId="32E7890F" w:rsidR="002D570F" w:rsidRPr="003D0D54" w:rsidRDefault="002D570F" w:rsidP="002D570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D570F">
              <w:rPr>
                <w:rFonts w:cs="Times New Roman"/>
                <w:color w:val="000000"/>
                <w:sz w:val="28"/>
                <w:szCs w:val="28"/>
                <w:lang w:bidi="ar-IQ"/>
              </w:rPr>
              <w:t>building of new roads based on the previous points</w:t>
            </w:r>
          </w:p>
        </w:tc>
      </w:tr>
      <w:tr w:rsidR="002D570F" w:rsidRPr="00B80B61" w14:paraId="51878742" w14:textId="77777777" w:rsidTr="00A10D99">
        <w:tc>
          <w:tcPr>
            <w:tcW w:w="9543" w:type="dxa"/>
            <w:gridSpan w:val="8"/>
            <w:shd w:val="clear" w:color="auto" w:fill="DEEAF6"/>
          </w:tcPr>
          <w:p w14:paraId="6EA881C6" w14:textId="77777777" w:rsidR="002D570F" w:rsidRPr="00B80B61" w:rsidRDefault="002D570F" w:rsidP="002D570F">
            <w:pPr>
              <w:numPr>
                <w:ilvl w:val="0"/>
                <w:numId w:val="50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lastRenderedPageBreak/>
              <w:t>Course Structure</w:t>
            </w:r>
          </w:p>
        </w:tc>
      </w:tr>
      <w:tr w:rsidR="002D570F" w:rsidRPr="00B80B61" w14:paraId="0204684D" w14:textId="77777777" w:rsidTr="000F1848">
        <w:trPr>
          <w:gridAfter w:val="1"/>
          <w:wAfter w:w="16" w:type="dxa"/>
          <w:trHeight w:val="182"/>
        </w:trPr>
        <w:tc>
          <w:tcPr>
            <w:tcW w:w="1413" w:type="dxa"/>
            <w:shd w:val="clear" w:color="auto" w:fill="BDD6EE"/>
          </w:tcPr>
          <w:p w14:paraId="575CD268" w14:textId="77777777" w:rsidR="002D570F" w:rsidRPr="00897803" w:rsidRDefault="002D570F" w:rsidP="002D570F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BDD6EE"/>
          </w:tcPr>
          <w:p w14:paraId="1F00BB0C" w14:textId="77777777" w:rsidR="002D570F" w:rsidRPr="00897803" w:rsidRDefault="002D570F" w:rsidP="002D570F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2000" w:type="dxa"/>
            <w:gridSpan w:val="2"/>
            <w:shd w:val="clear" w:color="auto" w:fill="BDD6EE"/>
          </w:tcPr>
          <w:p w14:paraId="7A1477F9" w14:textId="77777777" w:rsidR="002D570F" w:rsidRPr="00897803" w:rsidRDefault="002D570F" w:rsidP="002D570F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2536" w:type="dxa"/>
            <w:shd w:val="clear" w:color="auto" w:fill="BDD6EE"/>
          </w:tcPr>
          <w:p w14:paraId="7E4B89A2" w14:textId="77777777" w:rsidR="002D570F" w:rsidRPr="00897803" w:rsidRDefault="002D570F" w:rsidP="002D570F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14:paraId="32EC078F" w14:textId="77777777" w:rsidR="002D570F" w:rsidRPr="00897803" w:rsidRDefault="002D570F" w:rsidP="002D570F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14:paraId="23EACE98" w14:textId="77777777" w:rsidR="002D570F" w:rsidRPr="00897803" w:rsidRDefault="002D570F" w:rsidP="002D570F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3F57B5" w:rsidRPr="00B80B61" w14:paraId="0EB1CD3E" w14:textId="77777777" w:rsidTr="000F1848">
        <w:trPr>
          <w:gridAfter w:val="1"/>
          <w:wAfter w:w="16" w:type="dxa"/>
          <w:trHeight w:val="181"/>
        </w:trPr>
        <w:tc>
          <w:tcPr>
            <w:tcW w:w="1413" w:type="dxa"/>
          </w:tcPr>
          <w:p w14:paraId="7E220598" w14:textId="4FFD0ACE" w:rsidR="003F57B5" w:rsidRPr="00B80B61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72843">
              <w:rPr>
                <w:rFonts w:ascii="CIDFont+F6" w:cs="CIDFont+F6"/>
                <w:sz w:val="22"/>
                <w:szCs w:val="22"/>
              </w:rPr>
              <w:t>Week 1</w:t>
            </w:r>
          </w:p>
        </w:tc>
        <w:tc>
          <w:tcPr>
            <w:tcW w:w="992" w:type="dxa"/>
          </w:tcPr>
          <w:p w14:paraId="5F9969CC" w14:textId="4F3E390C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  <w:p w14:paraId="28EAA607" w14:textId="32138701" w:rsidR="003F57B5" w:rsidRPr="00A26C33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tut</w:t>
            </w: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2000" w:type="dxa"/>
            <w:gridSpan w:val="2"/>
          </w:tcPr>
          <w:p w14:paraId="4CF0277E" w14:textId="659C217D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F184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Principle of Traffic</w:t>
            </w:r>
          </w:p>
        </w:tc>
        <w:tc>
          <w:tcPr>
            <w:tcW w:w="2536" w:type="dxa"/>
            <w:vAlign w:val="center"/>
          </w:tcPr>
          <w:p w14:paraId="3427FB85" w14:textId="6A5367F0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32050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Introduction to Traffic Engineering: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32050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Definition and scope of traffic engineering</w:t>
            </w:r>
          </w:p>
        </w:tc>
        <w:tc>
          <w:tcPr>
            <w:tcW w:w="1188" w:type="dxa"/>
          </w:tcPr>
          <w:p w14:paraId="771C40AA" w14:textId="77777777" w:rsidR="003F57B5" w:rsidRDefault="003F57B5" w:rsidP="003F57B5">
            <w:pPr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 xml:space="preserve">Lect. &amp; </w:t>
            </w:r>
            <w:r>
              <w:rPr>
                <w:rFonts w:asciiTheme="majorBidi" w:hAnsiTheme="majorBidi" w:cstheme="majorBidi"/>
                <w:lang w:bidi="ar-IQ"/>
              </w:rPr>
              <w:t>tut</w:t>
            </w:r>
          </w:p>
          <w:p w14:paraId="7CE8E29F" w14:textId="70897358" w:rsidR="003F57B5" w:rsidRPr="00B80B61" w:rsidRDefault="003F57B5" w:rsidP="003F57B5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2B32ED75" w14:textId="28B519F4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Quize</w:t>
            </w:r>
            <w:proofErr w:type="spellEnd"/>
          </w:p>
          <w:p w14:paraId="0D4AEEA4" w14:textId="5BCC7C77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H.W Report</w:t>
            </w:r>
          </w:p>
        </w:tc>
      </w:tr>
      <w:tr w:rsidR="003F57B5" w:rsidRPr="00B80B61" w14:paraId="2CB67B34" w14:textId="77777777" w:rsidTr="000F1848">
        <w:trPr>
          <w:gridAfter w:val="1"/>
          <w:wAfter w:w="16" w:type="dxa"/>
          <w:trHeight w:val="181"/>
        </w:trPr>
        <w:tc>
          <w:tcPr>
            <w:tcW w:w="1413" w:type="dxa"/>
          </w:tcPr>
          <w:p w14:paraId="561B77D3" w14:textId="3D4A19AA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72843">
              <w:rPr>
                <w:rFonts w:ascii="CIDFont+F6" w:cs="CIDFont+F6"/>
                <w:sz w:val="22"/>
                <w:szCs w:val="22"/>
              </w:rPr>
              <w:t xml:space="preserve">Week </w:t>
            </w:r>
            <w:r>
              <w:rPr>
                <w:rFonts w:ascii="CIDFont+F6" w:cs="CIDFont+F6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73C5A542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  <w:p w14:paraId="3E4688AC" w14:textId="0061D2EF" w:rsidR="003F57B5" w:rsidRPr="00B80B61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tut</w:t>
            </w: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2000" w:type="dxa"/>
            <w:gridSpan w:val="2"/>
          </w:tcPr>
          <w:p w14:paraId="228AB6C2" w14:textId="7F587224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F184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Road User Characteristics</w:t>
            </w:r>
          </w:p>
        </w:tc>
        <w:tc>
          <w:tcPr>
            <w:tcW w:w="2536" w:type="dxa"/>
            <w:vAlign w:val="center"/>
          </w:tcPr>
          <w:p w14:paraId="3E91FFFA" w14:textId="67D602EC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F184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Characteristics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of driver</w:t>
            </w:r>
          </w:p>
        </w:tc>
        <w:tc>
          <w:tcPr>
            <w:tcW w:w="1188" w:type="dxa"/>
          </w:tcPr>
          <w:p w14:paraId="3AE725DD" w14:textId="77777777" w:rsidR="003F57B5" w:rsidRDefault="003F57B5" w:rsidP="003F57B5">
            <w:pPr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tut</w:t>
            </w:r>
          </w:p>
          <w:p w14:paraId="0215E8F3" w14:textId="5BA68CDD" w:rsidR="003F57B5" w:rsidRPr="00B80B61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4ECFCEB3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  <w:p w14:paraId="1D965E90" w14:textId="15399155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H.W report</w:t>
            </w:r>
          </w:p>
        </w:tc>
      </w:tr>
      <w:tr w:rsidR="003F57B5" w:rsidRPr="00B80B61" w14:paraId="6FC99092" w14:textId="77777777" w:rsidTr="000F1848">
        <w:trPr>
          <w:gridAfter w:val="1"/>
          <w:wAfter w:w="16" w:type="dxa"/>
          <w:trHeight w:val="181"/>
        </w:trPr>
        <w:tc>
          <w:tcPr>
            <w:tcW w:w="1413" w:type="dxa"/>
          </w:tcPr>
          <w:p w14:paraId="6FA14FE8" w14:textId="1FCE6C3E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72843">
              <w:rPr>
                <w:rFonts w:ascii="CIDFont+F6" w:cs="CIDFont+F6"/>
                <w:sz w:val="22"/>
                <w:szCs w:val="22"/>
              </w:rPr>
              <w:t xml:space="preserve">Week </w:t>
            </w:r>
            <w:r>
              <w:rPr>
                <w:rFonts w:ascii="CIDFont+F6" w:cs="CIDFont+F6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3C8DAA95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  <w:p w14:paraId="3DCE415A" w14:textId="21D5E4E1" w:rsidR="003F57B5" w:rsidRPr="00B80B61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tut</w:t>
            </w: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2000" w:type="dxa"/>
            <w:gridSpan w:val="2"/>
          </w:tcPr>
          <w:p w14:paraId="2CADDBC9" w14:textId="59607A83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F184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Road User Characteristics</w:t>
            </w:r>
          </w:p>
        </w:tc>
        <w:tc>
          <w:tcPr>
            <w:tcW w:w="2536" w:type="dxa"/>
          </w:tcPr>
          <w:p w14:paraId="3ABCF80C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F184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Characteristics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of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24D56971" w14:textId="55C67D2D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vehicles</w:t>
            </w:r>
          </w:p>
        </w:tc>
        <w:tc>
          <w:tcPr>
            <w:tcW w:w="1188" w:type="dxa"/>
          </w:tcPr>
          <w:p w14:paraId="186A27DB" w14:textId="77777777" w:rsidR="003F57B5" w:rsidRDefault="003F57B5" w:rsidP="003F57B5">
            <w:pPr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tut</w:t>
            </w:r>
          </w:p>
          <w:p w14:paraId="2A3AC91A" w14:textId="34E56CBC" w:rsidR="003F57B5" w:rsidRPr="00B80B61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2C41B500" w14:textId="46B16687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</w:p>
        </w:tc>
      </w:tr>
      <w:tr w:rsidR="003F57B5" w:rsidRPr="00B80B61" w14:paraId="28E3BAB3" w14:textId="77777777" w:rsidTr="000F1848">
        <w:trPr>
          <w:gridAfter w:val="1"/>
          <w:wAfter w:w="16" w:type="dxa"/>
          <w:trHeight w:val="181"/>
        </w:trPr>
        <w:tc>
          <w:tcPr>
            <w:tcW w:w="1413" w:type="dxa"/>
          </w:tcPr>
          <w:p w14:paraId="22BC2D7F" w14:textId="1B876769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72843">
              <w:rPr>
                <w:rFonts w:ascii="CIDFont+F6" w:cs="CIDFont+F6"/>
                <w:sz w:val="22"/>
                <w:szCs w:val="22"/>
              </w:rPr>
              <w:t xml:space="preserve">Week </w:t>
            </w:r>
            <w:r>
              <w:rPr>
                <w:rFonts w:ascii="CIDFont+F6" w:cs="CIDFont+F6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5599F74A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  <w:p w14:paraId="75762DE3" w14:textId="0EB0B1CB" w:rsidR="003F57B5" w:rsidRPr="00B80B61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tut</w:t>
            </w: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2000" w:type="dxa"/>
            <w:gridSpan w:val="2"/>
          </w:tcPr>
          <w:p w14:paraId="51CB6190" w14:textId="09FA260C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F184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Traffic Stream Parameters</w:t>
            </w:r>
          </w:p>
        </w:tc>
        <w:tc>
          <w:tcPr>
            <w:tcW w:w="2536" w:type="dxa"/>
          </w:tcPr>
          <w:p w14:paraId="7BB0EA88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217293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Fundamental traffic flow parameters (density, </w:t>
            </w:r>
          </w:p>
          <w:p w14:paraId="026AB426" w14:textId="7AE9F034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217293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flow, speed)</w:t>
            </w:r>
          </w:p>
        </w:tc>
        <w:tc>
          <w:tcPr>
            <w:tcW w:w="1188" w:type="dxa"/>
          </w:tcPr>
          <w:p w14:paraId="64EE8241" w14:textId="77777777" w:rsidR="003F57B5" w:rsidRDefault="003F57B5" w:rsidP="003F57B5">
            <w:pPr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tut</w:t>
            </w:r>
          </w:p>
          <w:p w14:paraId="528DB952" w14:textId="09979E97" w:rsidR="003F57B5" w:rsidRPr="00B80B61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12520814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  <w:p w14:paraId="220B5C61" w14:textId="700CB111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report</w:t>
            </w:r>
          </w:p>
        </w:tc>
      </w:tr>
      <w:tr w:rsidR="003F57B5" w:rsidRPr="00B80B61" w14:paraId="3FD86AA6" w14:textId="77777777" w:rsidTr="000F1848">
        <w:trPr>
          <w:gridAfter w:val="1"/>
          <w:wAfter w:w="16" w:type="dxa"/>
          <w:trHeight w:val="181"/>
        </w:trPr>
        <w:tc>
          <w:tcPr>
            <w:tcW w:w="1413" w:type="dxa"/>
          </w:tcPr>
          <w:p w14:paraId="437E271D" w14:textId="1B8FC8F4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72843">
              <w:rPr>
                <w:rFonts w:ascii="CIDFont+F6" w:cs="CIDFont+F6"/>
                <w:sz w:val="22"/>
                <w:szCs w:val="22"/>
              </w:rPr>
              <w:t xml:space="preserve">Week </w:t>
            </w:r>
            <w:r>
              <w:rPr>
                <w:rFonts w:ascii="CIDFont+F6" w:cs="CIDFont+F6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654F1DEF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  <w:p w14:paraId="38CEAFD7" w14:textId="273C463F" w:rsidR="003F57B5" w:rsidRPr="003A15AD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tut</w:t>
            </w: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2000" w:type="dxa"/>
            <w:gridSpan w:val="2"/>
          </w:tcPr>
          <w:p w14:paraId="6C3C95A8" w14:textId="1BA99745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F184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Traffic Stream Parameters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(speed)</w:t>
            </w:r>
          </w:p>
        </w:tc>
        <w:tc>
          <w:tcPr>
            <w:tcW w:w="2536" w:type="dxa"/>
          </w:tcPr>
          <w:p w14:paraId="6B4643F7" w14:textId="3E28115C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Type of speed and data collection</w:t>
            </w:r>
          </w:p>
        </w:tc>
        <w:tc>
          <w:tcPr>
            <w:tcW w:w="1188" w:type="dxa"/>
          </w:tcPr>
          <w:p w14:paraId="58C09D6D" w14:textId="77777777" w:rsidR="003F57B5" w:rsidRDefault="003F57B5" w:rsidP="003F57B5">
            <w:pPr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tut</w:t>
            </w:r>
          </w:p>
          <w:p w14:paraId="01AA5757" w14:textId="18005C1E" w:rsidR="003F57B5" w:rsidRPr="00B80B61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7EE55AC6" w14:textId="31F1D628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3F57B5" w:rsidRPr="00B80B61" w14:paraId="19311C05" w14:textId="77777777" w:rsidTr="000F1848">
        <w:trPr>
          <w:gridAfter w:val="1"/>
          <w:wAfter w:w="16" w:type="dxa"/>
          <w:trHeight w:val="181"/>
        </w:trPr>
        <w:tc>
          <w:tcPr>
            <w:tcW w:w="1413" w:type="dxa"/>
          </w:tcPr>
          <w:p w14:paraId="6C8025F6" w14:textId="4E5BCF6A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72843">
              <w:rPr>
                <w:rFonts w:ascii="CIDFont+F6" w:cs="CIDFont+F6"/>
                <w:sz w:val="22"/>
                <w:szCs w:val="22"/>
              </w:rPr>
              <w:t xml:space="preserve">Week </w:t>
            </w:r>
            <w:r>
              <w:rPr>
                <w:rFonts w:ascii="CIDFont+F6" w:cs="CIDFont+F6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14:paraId="4133ADDD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  <w:p w14:paraId="4A1BA770" w14:textId="76A1C2F6" w:rsidR="003F57B5" w:rsidRPr="00B80B61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tut</w:t>
            </w: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2000" w:type="dxa"/>
            <w:gridSpan w:val="2"/>
          </w:tcPr>
          <w:p w14:paraId="21F3540C" w14:textId="3965595A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F184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Speed and Travel Time</w:t>
            </w:r>
          </w:p>
        </w:tc>
        <w:tc>
          <w:tcPr>
            <w:tcW w:w="2536" w:type="dxa"/>
          </w:tcPr>
          <w:p w14:paraId="1FBA48EA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Time mean speed,</w:t>
            </w:r>
          </w:p>
          <w:p w14:paraId="4D76CB20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Space mean speed</w:t>
            </w:r>
          </w:p>
          <w:p w14:paraId="0EEC1A77" w14:textId="630D37BC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Spot speed calculation</w:t>
            </w:r>
          </w:p>
        </w:tc>
        <w:tc>
          <w:tcPr>
            <w:tcW w:w="1188" w:type="dxa"/>
          </w:tcPr>
          <w:p w14:paraId="50328183" w14:textId="77777777" w:rsidR="003F57B5" w:rsidRDefault="003F57B5" w:rsidP="003F57B5">
            <w:pPr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tut</w:t>
            </w:r>
          </w:p>
          <w:p w14:paraId="12C0135C" w14:textId="5AB0AA15" w:rsidR="003F57B5" w:rsidRP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6DB378E0" w14:textId="25B19579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H.W report</w:t>
            </w:r>
          </w:p>
        </w:tc>
      </w:tr>
      <w:tr w:rsidR="003F57B5" w:rsidRPr="00B80B61" w14:paraId="7DF56AAE" w14:textId="77777777" w:rsidTr="000F1848">
        <w:trPr>
          <w:gridAfter w:val="1"/>
          <w:wAfter w:w="16" w:type="dxa"/>
          <w:trHeight w:val="181"/>
        </w:trPr>
        <w:tc>
          <w:tcPr>
            <w:tcW w:w="1413" w:type="dxa"/>
          </w:tcPr>
          <w:p w14:paraId="0C0C9C00" w14:textId="796063B9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72843">
              <w:rPr>
                <w:rFonts w:ascii="CIDFont+F6" w:cs="CIDFont+F6"/>
                <w:sz w:val="22"/>
                <w:szCs w:val="22"/>
              </w:rPr>
              <w:t xml:space="preserve">Week </w:t>
            </w:r>
            <w:r>
              <w:rPr>
                <w:rFonts w:ascii="CIDFont+F6" w:cs="CIDFont+F6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14:paraId="07FB6818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  <w:p w14:paraId="7932CA91" w14:textId="52D5226E" w:rsidR="003F57B5" w:rsidRPr="00B80B61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tut</w:t>
            </w: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2000" w:type="dxa"/>
            <w:gridSpan w:val="2"/>
          </w:tcPr>
          <w:p w14:paraId="2C922725" w14:textId="26E0F6E4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F184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Speed and Travel Time</w:t>
            </w:r>
          </w:p>
        </w:tc>
        <w:tc>
          <w:tcPr>
            <w:tcW w:w="2536" w:type="dxa"/>
          </w:tcPr>
          <w:p w14:paraId="7DF483B0" w14:textId="147C93A5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Design speed, operation speed.</w:t>
            </w:r>
          </w:p>
        </w:tc>
        <w:tc>
          <w:tcPr>
            <w:tcW w:w="1188" w:type="dxa"/>
          </w:tcPr>
          <w:p w14:paraId="6C81F027" w14:textId="77777777" w:rsidR="003F57B5" w:rsidRDefault="003F57B5" w:rsidP="003F57B5">
            <w:pPr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tut</w:t>
            </w:r>
          </w:p>
          <w:p w14:paraId="286D018E" w14:textId="7B5DEB24" w:rsidR="003F57B5" w:rsidRPr="00B80B61" w:rsidRDefault="003F57B5" w:rsidP="003F57B5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78E17FEC" w14:textId="28C00DBD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3F57B5" w:rsidRPr="00B80B61" w14:paraId="085A8A26" w14:textId="77777777" w:rsidTr="000F1848">
        <w:trPr>
          <w:gridAfter w:val="1"/>
          <w:wAfter w:w="16" w:type="dxa"/>
          <w:trHeight w:val="181"/>
        </w:trPr>
        <w:tc>
          <w:tcPr>
            <w:tcW w:w="1413" w:type="dxa"/>
          </w:tcPr>
          <w:p w14:paraId="4B0A8F6B" w14:textId="5522D4E9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72843">
              <w:rPr>
                <w:rFonts w:ascii="CIDFont+F6" w:cs="CIDFont+F6"/>
                <w:sz w:val="22"/>
                <w:szCs w:val="22"/>
              </w:rPr>
              <w:t xml:space="preserve">Week </w:t>
            </w:r>
            <w:r>
              <w:rPr>
                <w:rFonts w:ascii="CIDFont+F6" w:cs="CIDFont+F6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14:paraId="5278FB9F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  <w:p w14:paraId="278AE7B8" w14:textId="0659E944" w:rsidR="003F57B5" w:rsidRPr="00B80B61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tut</w:t>
            </w: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2000" w:type="dxa"/>
            <w:gridSpan w:val="2"/>
          </w:tcPr>
          <w:p w14:paraId="5A285B5F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Traffic volume </w:t>
            </w:r>
          </w:p>
          <w:p w14:paraId="5D1CCB24" w14:textId="5FBDCC32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Rate of flow</w:t>
            </w:r>
            <w:r w:rsidRPr="000F184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1A576E19" w14:textId="0F4F8949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F184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Density </w:t>
            </w:r>
          </w:p>
          <w:p w14:paraId="16E8507E" w14:textId="7AF35DFC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536" w:type="dxa"/>
          </w:tcPr>
          <w:p w14:paraId="796909D8" w14:textId="4DAB905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ADT, AADT design</w:t>
            </w:r>
          </w:p>
          <w:p w14:paraId="24A0B31F" w14:textId="440470D2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hourly volume</w:t>
            </w:r>
          </w:p>
          <w:p w14:paraId="5FCE3300" w14:textId="5B2A2568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proofErr w:type="gramStart"/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PHF ,jam</w:t>
            </w:r>
            <w:proofErr w:type="gramEnd"/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density</w:t>
            </w:r>
          </w:p>
          <w:p w14:paraId="6964B2A9" w14:textId="6A9851BB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</w:tcPr>
          <w:p w14:paraId="77D7AB70" w14:textId="77777777" w:rsidR="003F57B5" w:rsidRDefault="003F57B5" w:rsidP="003F57B5">
            <w:pPr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tut</w:t>
            </w:r>
          </w:p>
          <w:p w14:paraId="5726E2C5" w14:textId="6CB45F5B" w:rsidR="003F57B5" w:rsidRPr="00B80B61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09D6968E" w14:textId="6ADBC9C6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H.W report</w:t>
            </w:r>
          </w:p>
        </w:tc>
      </w:tr>
      <w:tr w:rsidR="003F57B5" w:rsidRPr="00B80B61" w14:paraId="3E631164" w14:textId="77777777" w:rsidTr="000F1848">
        <w:trPr>
          <w:gridAfter w:val="1"/>
          <w:wAfter w:w="16" w:type="dxa"/>
          <w:trHeight w:val="181"/>
        </w:trPr>
        <w:tc>
          <w:tcPr>
            <w:tcW w:w="1413" w:type="dxa"/>
          </w:tcPr>
          <w:p w14:paraId="14728F00" w14:textId="4F1A7274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72843">
              <w:rPr>
                <w:rFonts w:ascii="CIDFont+F6" w:cs="CIDFont+F6"/>
                <w:sz w:val="22"/>
                <w:szCs w:val="22"/>
              </w:rPr>
              <w:t xml:space="preserve">Week </w:t>
            </w:r>
            <w:r>
              <w:rPr>
                <w:rFonts w:ascii="CIDFont+F6" w:cs="CIDFont+F6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14:paraId="4BD59080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  <w:p w14:paraId="26AD8725" w14:textId="5B154E39" w:rsidR="003F57B5" w:rsidRPr="00B80B61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tut</w:t>
            </w: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2000" w:type="dxa"/>
            <w:gridSpan w:val="2"/>
          </w:tcPr>
          <w:p w14:paraId="73802891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F184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Traffic stream </w:t>
            </w:r>
          </w:p>
          <w:p w14:paraId="6A2664E4" w14:textId="16A13133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F184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models</w:t>
            </w:r>
          </w:p>
        </w:tc>
        <w:tc>
          <w:tcPr>
            <w:tcW w:w="2536" w:type="dxa"/>
          </w:tcPr>
          <w:p w14:paraId="5DF95F7C" w14:textId="0230F49B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81B2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Traffic flow models (macroscopic and </w:t>
            </w:r>
            <w:proofErr w:type="gramStart"/>
            <w:r w:rsidRPr="00681B2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microscopic)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models</w:t>
            </w:r>
            <w:proofErr w:type="gramEnd"/>
          </w:p>
        </w:tc>
        <w:tc>
          <w:tcPr>
            <w:tcW w:w="1188" w:type="dxa"/>
          </w:tcPr>
          <w:p w14:paraId="27960FCE" w14:textId="77777777" w:rsidR="003F57B5" w:rsidRDefault="003F57B5" w:rsidP="003F57B5">
            <w:pPr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tut</w:t>
            </w:r>
          </w:p>
          <w:p w14:paraId="42D0FE06" w14:textId="4A1D00DD" w:rsidR="003F57B5" w:rsidRPr="00B80B61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66AE0E2F" w14:textId="0CD8A107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3F57B5" w:rsidRPr="00B80B61" w14:paraId="149D8FD9" w14:textId="77777777" w:rsidTr="000F1848">
        <w:trPr>
          <w:gridAfter w:val="1"/>
          <w:wAfter w:w="16" w:type="dxa"/>
          <w:trHeight w:val="181"/>
        </w:trPr>
        <w:tc>
          <w:tcPr>
            <w:tcW w:w="1413" w:type="dxa"/>
          </w:tcPr>
          <w:p w14:paraId="799F0DE1" w14:textId="44A59C3D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72843">
              <w:rPr>
                <w:rFonts w:ascii="CIDFont+F6" w:cs="CIDFont+F6"/>
                <w:sz w:val="22"/>
                <w:szCs w:val="22"/>
              </w:rPr>
              <w:t>Week 1</w:t>
            </w:r>
            <w:r>
              <w:rPr>
                <w:rFonts w:ascii="CIDFont+F6" w:cs="CIDFont+F6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464B67AB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  <w:p w14:paraId="066EEF14" w14:textId="55D4F884" w:rsidR="003F57B5" w:rsidRPr="00B80B61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tut</w:t>
            </w: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2000" w:type="dxa"/>
            <w:gridSpan w:val="2"/>
          </w:tcPr>
          <w:p w14:paraId="4ACA6E35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Shock wave</w:t>
            </w:r>
          </w:p>
          <w:p w14:paraId="68D6904E" w14:textId="52F2CC08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in traffic stream</w:t>
            </w:r>
          </w:p>
        </w:tc>
        <w:tc>
          <w:tcPr>
            <w:tcW w:w="2536" w:type="dxa"/>
          </w:tcPr>
          <w:p w14:paraId="6A3DE627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Type of Schock wave </w:t>
            </w:r>
          </w:p>
          <w:p w14:paraId="1AC64A8C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Bottle </w:t>
            </w:r>
            <w:proofErr w:type="gramStart"/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neck ,</w:t>
            </w:r>
            <w:proofErr w:type="gramEnd"/>
          </w:p>
          <w:p w14:paraId="0A6AE977" w14:textId="785E2A03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stopped traffic and queuing.</w:t>
            </w:r>
          </w:p>
        </w:tc>
        <w:tc>
          <w:tcPr>
            <w:tcW w:w="1188" w:type="dxa"/>
          </w:tcPr>
          <w:p w14:paraId="6D62B8ED" w14:textId="77777777" w:rsidR="003F57B5" w:rsidRDefault="003F57B5" w:rsidP="003F57B5">
            <w:pPr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tut</w:t>
            </w:r>
          </w:p>
          <w:p w14:paraId="428B27A3" w14:textId="687F87A2" w:rsidR="003F57B5" w:rsidRPr="00B80B61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6F7C74E6" w14:textId="6DA632D3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H.W report</w:t>
            </w:r>
          </w:p>
        </w:tc>
      </w:tr>
      <w:tr w:rsidR="003F57B5" w:rsidRPr="00B80B61" w14:paraId="74213563" w14:textId="77777777" w:rsidTr="000F1848">
        <w:trPr>
          <w:gridAfter w:val="1"/>
          <w:wAfter w:w="16" w:type="dxa"/>
          <w:trHeight w:val="181"/>
        </w:trPr>
        <w:tc>
          <w:tcPr>
            <w:tcW w:w="1413" w:type="dxa"/>
          </w:tcPr>
          <w:p w14:paraId="7BA427B5" w14:textId="2067B0AC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72843">
              <w:rPr>
                <w:rFonts w:ascii="CIDFont+F6" w:cs="CIDFont+F6"/>
                <w:sz w:val="22"/>
                <w:szCs w:val="22"/>
              </w:rPr>
              <w:t>Week 1</w:t>
            </w:r>
            <w:r>
              <w:rPr>
                <w:rFonts w:ascii="CIDFont+F6" w:cs="CIDFont+F6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3B7306C6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  <w:p w14:paraId="4B71064C" w14:textId="46D79E30" w:rsidR="003F57B5" w:rsidRPr="00B80B61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tut</w:t>
            </w: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2000" w:type="dxa"/>
            <w:gridSpan w:val="2"/>
          </w:tcPr>
          <w:p w14:paraId="4A0B8227" w14:textId="1C0D44C2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F184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Intersections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and Traffic signal design</w:t>
            </w:r>
          </w:p>
        </w:tc>
        <w:tc>
          <w:tcPr>
            <w:tcW w:w="2536" w:type="dxa"/>
          </w:tcPr>
          <w:p w14:paraId="497437F8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Type of intersection</w:t>
            </w:r>
          </w:p>
          <w:p w14:paraId="5A7BA15E" w14:textId="5E2E6350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Time separation, space</w:t>
            </w:r>
          </w:p>
          <w:p w14:paraId="15183ED0" w14:textId="2C3EA91E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Separation, traffic signal design</w:t>
            </w:r>
          </w:p>
          <w:p w14:paraId="368CE544" w14:textId="42FD4D57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</w:tcPr>
          <w:p w14:paraId="43CC6384" w14:textId="77777777" w:rsidR="003F57B5" w:rsidRDefault="003F57B5" w:rsidP="003F57B5">
            <w:pPr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tut</w:t>
            </w:r>
          </w:p>
          <w:p w14:paraId="56442609" w14:textId="69C73A20" w:rsidR="003F57B5" w:rsidRPr="00B80B61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0F741A4A" w14:textId="1BF8CC14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3F57B5" w:rsidRPr="00B80B61" w14:paraId="467CEF72" w14:textId="77777777" w:rsidTr="000F1848">
        <w:trPr>
          <w:gridAfter w:val="1"/>
          <w:wAfter w:w="16" w:type="dxa"/>
          <w:trHeight w:val="181"/>
        </w:trPr>
        <w:tc>
          <w:tcPr>
            <w:tcW w:w="1413" w:type="dxa"/>
          </w:tcPr>
          <w:p w14:paraId="390A131F" w14:textId="44F16829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72843">
              <w:rPr>
                <w:rFonts w:ascii="CIDFont+F6" w:cs="CIDFont+F6"/>
                <w:sz w:val="22"/>
                <w:szCs w:val="22"/>
              </w:rPr>
              <w:t>Week 1</w:t>
            </w:r>
            <w:r>
              <w:rPr>
                <w:rFonts w:ascii="CIDFont+F6" w:cs="CIDFont+F6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3274F2F7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  <w:p w14:paraId="6F190668" w14:textId="4B99C133" w:rsidR="003F57B5" w:rsidRPr="00B80B61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tut</w:t>
            </w: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2000" w:type="dxa"/>
            <w:gridSpan w:val="2"/>
          </w:tcPr>
          <w:p w14:paraId="3AEF6F2A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Highway capacity </w:t>
            </w:r>
          </w:p>
          <w:p w14:paraId="2E17C662" w14:textId="0E888091" w:rsidR="003F57B5" w:rsidRPr="00F24D12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And LOS</w:t>
            </w:r>
          </w:p>
        </w:tc>
        <w:tc>
          <w:tcPr>
            <w:tcW w:w="2536" w:type="dxa"/>
          </w:tcPr>
          <w:p w14:paraId="7CB73DF6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Capacity calculation</w:t>
            </w:r>
          </w:p>
          <w:p w14:paraId="60888D99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Multi lane and free way</w:t>
            </w:r>
          </w:p>
          <w:p w14:paraId="61226827" w14:textId="5ADB0DB5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Level of service.</w:t>
            </w:r>
          </w:p>
        </w:tc>
        <w:tc>
          <w:tcPr>
            <w:tcW w:w="1188" w:type="dxa"/>
          </w:tcPr>
          <w:p w14:paraId="0EED9DF1" w14:textId="77777777" w:rsidR="003F57B5" w:rsidRDefault="003F57B5" w:rsidP="003F57B5">
            <w:pPr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tut</w:t>
            </w:r>
          </w:p>
          <w:p w14:paraId="0002961C" w14:textId="5EEA7805" w:rsidR="003F57B5" w:rsidRPr="00B80B61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7E455FE6" w14:textId="32B9E5D2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3F57B5" w:rsidRPr="00B80B61" w14:paraId="0C4240BC" w14:textId="77777777" w:rsidTr="004534B1">
        <w:trPr>
          <w:gridAfter w:val="1"/>
          <w:wAfter w:w="16" w:type="dxa"/>
          <w:trHeight w:val="1358"/>
        </w:trPr>
        <w:tc>
          <w:tcPr>
            <w:tcW w:w="1413" w:type="dxa"/>
          </w:tcPr>
          <w:p w14:paraId="41FAB79D" w14:textId="7C35D724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72843">
              <w:rPr>
                <w:rFonts w:ascii="CIDFont+F6" w:cs="CIDFont+F6"/>
                <w:sz w:val="22"/>
                <w:szCs w:val="22"/>
              </w:rPr>
              <w:t>Week 1</w:t>
            </w:r>
            <w:r>
              <w:rPr>
                <w:rFonts w:ascii="CIDFont+F6" w:cs="CIDFont+F6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81F4EA8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  <w:p w14:paraId="4D91526F" w14:textId="7419529A" w:rsidR="003F57B5" w:rsidRPr="00B80B61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tut</w:t>
            </w: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2000" w:type="dxa"/>
            <w:gridSpan w:val="2"/>
          </w:tcPr>
          <w:p w14:paraId="5B145213" w14:textId="44610B26" w:rsidR="003F57B5" w:rsidRPr="00F24D12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F184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Parking</w:t>
            </w:r>
          </w:p>
        </w:tc>
        <w:tc>
          <w:tcPr>
            <w:tcW w:w="2536" w:type="dxa"/>
          </w:tcPr>
          <w:p w14:paraId="6C80A841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Parking survey and demand, type of parking</w:t>
            </w:r>
          </w:p>
          <w:p w14:paraId="6269FC5A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Parking supply and </w:t>
            </w:r>
          </w:p>
          <w:p w14:paraId="359D965E" w14:textId="0EB57584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design</w:t>
            </w:r>
          </w:p>
        </w:tc>
        <w:tc>
          <w:tcPr>
            <w:tcW w:w="1188" w:type="dxa"/>
          </w:tcPr>
          <w:p w14:paraId="6C6FDAAC" w14:textId="77777777" w:rsidR="003F57B5" w:rsidRDefault="003F57B5" w:rsidP="003F57B5">
            <w:pPr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tut</w:t>
            </w:r>
          </w:p>
          <w:p w14:paraId="799E6A76" w14:textId="67269649" w:rsidR="003F57B5" w:rsidRPr="00B80B61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4D673AA9" w14:textId="20B278DD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3F57B5" w:rsidRPr="00B80B61" w14:paraId="0CB9F10D" w14:textId="77777777" w:rsidTr="000F1848">
        <w:trPr>
          <w:gridAfter w:val="1"/>
          <w:wAfter w:w="16" w:type="dxa"/>
          <w:trHeight w:val="181"/>
        </w:trPr>
        <w:tc>
          <w:tcPr>
            <w:tcW w:w="1413" w:type="dxa"/>
          </w:tcPr>
          <w:p w14:paraId="64BA2FE1" w14:textId="388B6FA6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72843">
              <w:rPr>
                <w:rFonts w:ascii="CIDFont+F6" w:cs="CIDFont+F6"/>
                <w:sz w:val="22"/>
                <w:szCs w:val="22"/>
              </w:rPr>
              <w:lastRenderedPageBreak/>
              <w:t>Week 1</w:t>
            </w:r>
            <w:r>
              <w:rPr>
                <w:rFonts w:ascii="CIDFont+F6" w:cs="CIDFont+F6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2AB6ACD7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  <w:p w14:paraId="05499BD5" w14:textId="3D117465" w:rsidR="003F57B5" w:rsidRPr="00B80B61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tut</w:t>
            </w: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2000" w:type="dxa"/>
            <w:gridSpan w:val="2"/>
          </w:tcPr>
          <w:p w14:paraId="73EBE60F" w14:textId="4B74E663" w:rsidR="003F57B5" w:rsidRPr="00F24D12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536" w:type="dxa"/>
          </w:tcPr>
          <w:p w14:paraId="3BE5C9AE" w14:textId="7F3240E3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Mid term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exam.</w:t>
            </w:r>
          </w:p>
        </w:tc>
        <w:tc>
          <w:tcPr>
            <w:tcW w:w="1188" w:type="dxa"/>
          </w:tcPr>
          <w:p w14:paraId="7976F857" w14:textId="105526DB" w:rsidR="003F57B5" w:rsidRPr="00B80B61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64222387" w14:textId="3F487783" w:rsidR="003F57B5" w:rsidRPr="00A10D99" w:rsidRDefault="00AE5FA3" w:rsidP="003F57B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Exam.</w:t>
            </w:r>
          </w:p>
        </w:tc>
      </w:tr>
      <w:tr w:rsidR="003F57B5" w:rsidRPr="00B80B61" w14:paraId="2679E948" w14:textId="77777777" w:rsidTr="000F1848">
        <w:trPr>
          <w:gridAfter w:val="1"/>
          <w:wAfter w:w="16" w:type="dxa"/>
          <w:trHeight w:val="181"/>
        </w:trPr>
        <w:tc>
          <w:tcPr>
            <w:tcW w:w="1413" w:type="dxa"/>
          </w:tcPr>
          <w:p w14:paraId="54612EA0" w14:textId="5846F89D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72843">
              <w:rPr>
                <w:rFonts w:ascii="CIDFont+F6" w:cs="CIDFont+F6"/>
                <w:sz w:val="22"/>
                <w:szCs w:val="22"/>
              </w:rPr>
              <w:t>Week 1</w:t>
            </w:r>
            <w:r>
              <w:rPr>
                <w:rFonts w:ascii="CIDFont+F6" w:cs="CIDFont+F6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61A2374F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  <w:p w14:paraId="44382B96" w14:textId="2730BDE6" w:rsidR="003F57B5" w:rsidRPr="00B80B61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tut</w:t>
            </w: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2000" w:type="dxa"/>
            <w:gridSpan w:val="2"/>
          </w:tcPr>
          <w:p w14:paraId="39ECF73A" w14:textId="014E078E" w:rsidR="003F57B5" w:rsidRPr="00F24D12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8221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Review</w:t>
            </w:r>
          </w:p>
        </w:tc>
        <w:tc>
          <w:tcPr>
            <w:tcW w:w="2536" w:type="dxa"/>
          </w:tcPr>
          <w:p w14:paraId="637B6FE7" w14:textId="77777777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F184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Preparatory week before</w:t>
            </w:r>
          </w:p>
          <w:p w14:paraId="298F023A" w14:textId="46D7E510" w:rsidR="003F57B5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F184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the final </w:t>
            </w:r>
          </w:p>
          <w:p w14:paraId="52D54ED3" w14:textId="6E553060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F184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Exam</w:t>
            </w:r>
          </w:p>
        </w:tc>
        <w:tc>
          <w:tcPr>
            <w:tcW w:w="1188" w:type="dxa"/>
          </w:tcPr>
          <w:p w14:paraId="29B9AA18" w14:textId="77777777" w:rsidR="003F57B5" w:rsidRDefault="003F57B5" w:rsidP="003F57B5">
            <w:pPr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tut</w:t>
            </w:r>
          </w:p>
          <w:p w14:paraId="5C3DDDED" w14:textId="453E0464" w:rsidR="003F57B5" w:rsidRPr="00B80B61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4C77AECE" w14:textId="43BD33C3" w:rsidR="003F57B5" w:rsidRPr="00A10D99" w:rsidRDefault="003F57B5" w:rsidP="003F57B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report</w:t>
            </w:r>
          </w:p>
        </w:tc>
      </w:tr>
      <w:tr w:rsidR="00320507" w:rsidRPr="00B80B61" w14:paraId="010BE395" w14:textId="77777777" w:rsidTr="00A10D99">
        <w:tc>
          <w:tcPr>
            <w:tcW w:w="9543" w:type="dxa"/>
            <w:gridSpan w:val="8"/>
            <w:shd w:val="clear" w:color="auto" w:fill="DEEAF6"/>
          </w:tcPr>
          <w:p w14:paraId="2DF73DD5" w14:textId="77777777" w:rsidR="00320507" w:rsidRPr="00B80B61" w:rsidRDefault="00320507" w:rsidP="00320507">
            <w:pPr>
              <w:numPr>
                <w:ilvl w:val="0"/>
                <w:numId w:val="50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320507" w:rsidRPr="00B80B61" w14:paraId="3F6AA83C" w14:textId="77777777" w:rsidTr="00A10D99">
        <w:tc>
          <w:tcPr>
            <w:tcW w:w="9543" w:type="dxa"/>
            <w:gridSpan w:val="8"/>
          </w:tcPr>
          <w:p w14:paraId="178C036F" w14:textId="77777777" w:rsidR="003F57B5" w:rsidRPr="00662911" w:rsidRDefault="003F57B5" w:rsidP="003F57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b/>
                <w:bCs/>
                <w:sz w:val="28"/>
                <w:szCs w:val="28"/>
                <w:lang w:val="en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The grade distribution is as follows: </w:t>
            </w:r>
          </w:p>
          <w:p w14:paraId="716C8659" w14:textId="5A1DC5CA" w:rsidR="003F57B5" w:rsidRPr="00662911" w:rsidRDefault="003F57B5" w:rsidP="003F57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b/>
                <w:bCs/>
                <w:sz w:val="28"/>
                <w:szCs w:val="28"/>
                <w:lang w:val="en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>Assessment: Formative 40 marks</w:t>
            </w:r>
            <w:r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 Midterm</w:t>
            </w: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 exam 10 marks </w:t>
            </w:r>
          </w:p>
          <w:p w14:paraId="5158315D" w14:textId="4C632AE5" w:rsidR="00320507" w:rsidRPr="00662911" w:rsidRDefault="003F57B5" w:rsidP="003F57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Final exam: Theory </w:t>
            </w:r>
            <w:r>
              <w:rPr>
                <w:rStyle w:val="rynqvb"/>
                <w:b/>
                <w:bCs/>
                <w:sz w:val="28"/>
                <w:szCs w:val="28"/>
                <w:lang w:val="en"/>
              </w:rPr>
              <w:t>50</w:t>
            </w: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 marks</w:t>
            </w:r>
            <w:r>
              <w:rPr>
                <w:rStyle w:val="rynqvb"/>
                <w:b/>
                <w:bCs/>
                <w:sz w:val="28"/>
                <w:szCs w:val="28"/>
                <w:lang w:val="en"/>
              </w:rPr>
              <w:t>.</w:t>
            </w: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 </w:t>
            </w:r>
          </w:p>
        </w:tc>
      </w:tr>
      <w:tr w:rsidR="00320507" w:rsidRPr="00B80B61" w14:paraId="0DBC24CF" w14:textId="77777777" w:rsidTr="00A10D99">
        <w:tc>
          <w:tcPr>
            <w:tcW w:w="9543" w:type="dxa"/>
            <w:gridSpan w:val="8"/>
            <w:shd w:val="clear" w:color="auto" w:fill="DEEAF6"/>
          </w:tcPr>
          <w:p w14:paraId="79C4CB67" w14:textId="77777777" w:rsidR="00320507" w:rsidRPr="00B80B61" w:rsidRDefault="00320507" w:rsidP="00320507">
            <w:pPr>
              <w:numPr>
                <w:ilvl w:val="0"/>
                <w:numId w:val="50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320507" w:rsidRPr="00B80B61" w14:paraId="50465224" w14:textId="77777777" w:rsidTr="00A10D99">
        <w:tc>
          <w:tcPr>
            <w:tcW w:w="3875" w:type="dxa"/>
            <w:gridSpan w:val="3"/>
          </w:tcPr>
          <w:p w14:paraId="05DCCC61" w14:textId="77777777" w:rsidR="00320507" w:rsidRPr="00B80B61" w:rsidRDefault="00320507" w:rsidP="0032050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5"/>
          </w:tcPr>
          <w:p w14:paraId="4BAFD5E0" w14:textId="77777777" w:rsidR="00AE5FA3" w:rsidRPr="00AE5FA3" w:rsidRDefault="00AE5FA3" w:rsidP="00AE5F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AE5FA3">
              <w:rPr>
                <w:rFonts w:ascii="Cambria" w:eastAsia="Calibri" w:hAnsi="Cambria" w:cs="Times New Roman" w:hint="cs"/>
                <w:color w:val="000000"/>
                <w:sz w:val="28"/>
                <w:szCs w:val="28"/>
                <w:lang w:bidi="ar-IQ"/>
              </w:rPr>
              <w:t>•</w:t>
            </w:r>
            <w:r w:rsidRPr="00AE5FA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Highway Capacity Manual, (2010), (2000), (HCM),</w:t>
            </w:r>
          </w:p>
          <w:p w14:paraId="33ACD25C" w14:textId="77777777" w:rsidR="00AE5FA3" w:rsidRPr="00AE5FA3" w:rsidRDefault="00AE5FA3" w:rsidP="00AE5F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AE5FA3">
              <w:rPr>
                <w:rFonts w:ascii="Cambria" w:eastAsia="Calibri" w:hAnsi="Cambria" w:cs="Times New Roman" w:hint="cs"/>
                <w:color w:val="000000"/>
                <w:sz w:val="28"/>
                <w:szCs w:val="28"/>
                <w:lang w:bidi="ar-IQ"/>
              </w:rPr>
              <w:t>•</w:t>
            </w:r>
            <w:r w:rsidRPr="00AE5FA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proofErr w:type="spellStart"/>
            <w:r w:rsidRPr="00AE5FA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Kadiyali</w:t>
            </w:r>
            <w:proofErr w:type="spellEnd"/>
            <w:r w:rsidRPr="00AE5FA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, (2010) "Traffic Engineering and Transport</w:t>
            </w:r>
          </w:p>
          <w:p w14:paraId="080EE10D" w14:textId="77777777" w:rsidR="00AE5FA3" w:rsidRPr="00AE5FA3" w:rsidRDefault="00AE5FA3" w:rsidP="00AE5F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AE5FA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Planning".</w:t>
            </w:r>
          </w:p>
          <w:p w14:paraId="3DDC6A18" w14:textId="77777777" w:rsidR="00AE5FA3" w:rsidRPr="00AE5FA3" w:rsidRDefault="00AE5FA3" w:rsidP="00AE5F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AE5FA3">
              <w:rPr>
                <w:rFonts w:ascii="Cambria" w:eastAsia="Calibri" w:hAnsi="Cambria" w:cs="Times New Roman" w:hint="cs"/>
                <w:color w:val="000000"/>
                <w:sz w:val="28"/>
                <w:szCs w:val="28"/>
                <w:lang w:bidi="ar-IQ"/>
              </w:rPr>
              <w:t>•</w:t>
            </w:r>
            <w:r w:rsidRPr="00AE5FA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proofErr w:type="spellStart"/>
            <w:r w:rsidRPr="00AE5FA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Khisty</w:t>
            </w:r>
            <w:proofErr w:type="spellEnd"/>
            <w:r w:rsidRPr="00AE5FA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, C. J. and B. K. Lall (2016). Transportation</w:t>
            </w:r>
          </w:p>
          <w:p w14:paraId="02995B0A" w14:textId="4BDEE14D" w:rsidR="00320507" w:rsidRPr="00B80B61" w:rsidRDefault="00AE5FA3" w:rsidP="00AE5F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E5FA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Engineering an introduction, Pearson India.</w:t>
            </w:r>
          </w:p>
        </w:tc>
      </w:tr>
      <w:tr w:rsidR="00320507" w:rsidRPr="00B80B61" w14:paraId="4BFBD527" w14:textId="77777777" w:rsidTr="00A10D99">
        <w:tc>
          <w:tcPr>
            <w:tcW w:w="3875" w:type="dxa"/>
            <w:gridSpan w:val="3"/>
          </w:tcPr>
          <w:p w14:paraId="34CA222C" w14:textId="77777777" w:rsidR="00320507" w:rsidRPr="00B80B61" w:rsidRDefault="00320507" w:rsidP="0032050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5"/>
            <w:vAlign w:val="center"/>
          </w:tcPr>
          <w:p w14:paraId="28AE90F5" w14:textId="174CCAD4" w:rsidR="00320507" w:rsidRPr="0052336E" w:rsidRDefault="00AE5FA3" w:rsidP="00320507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75374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Garber, Nicholas, J. and Lester A. Hoel. Traffic and Highway</w:t>
            </w:r>
          </w:p>
        </w:tc>
      </w:tr>
      <w:tr w:rsidR="00320507" w:rsidRPr="00B80B61" w14:paraId="09488031" w14:textId="77777777" w:rsidTr="00A10D99">
        <w:tc>
          <w:tcPr>
            <w:tcW w:w="3875" w:type="dxa"/>
            <w:gridSpan w:val="3"/>
          </w:tcPr>
          <w:p w14:paraId="172D2451" w14:textId="77777777" w:rsidR="00320507" w:rsidRPr="00B80B61" w:rsidRDefault="00320507" w:rsidP="0032050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5"/>
          </w:tcPr>
          <w:p w14:paraId="76D02B54" w14:textId="30670C37" w:rsidR="00AE5FA3" w:rsidRDefault="00AE5FA3" w:rsidP="00AE5F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-</w:t>
            </w:r>
            <w:r w:rsidRPr="00AE5FA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IEEE Transactions on Intelligent </w:t>
            </w:r>
          </w:p>
          <w:p w14:paraId="23457821" w14:textId="2F414A67" w:rsidR="00AE5FA3" w:rsidRPr="00AE5FA3" w:rsidRDefault="00AE5FA3" w:rsidP="00AE5F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AE5FA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Transportation Systems</w:t>
            </w:r>
          </w:p>
          <w:p w14:paraId="1CD307A7" w14:textId="77777777" w:rsidR="00AE5FA3" w:rsidRDefault="00AE5FA3" w:rsidP="00AE5F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AE5FA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Focus: AI, sensors, autonomous vehicles, </w:t>
            </w:r>
          </w:p>
          <w:p w14:paraId="13E09C1E" w14:textId="7C4C7936" w:rsidR="00AE5FA3" w:rsidRPr="00AE5FA3" w:rsidRDefault="00AE5FA3" w:rsidP="00AE5F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AE5FA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traffic control systems.</w:t>
            </w:r>
          </w:p>
          <w:p w14:paraId="39D70786" w14:textId="0348D818" w:rsidR="00320507" w:rsidRPr="00B80B61" w:rsidRDefault="00AE5FA3" w:rsidP="00AE5F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-</w:t>
            </w:r>
            <w:r w:rsidRPr="00AE5FA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Journal of Transportation Engineering (ASCE)</w:t>
            </w:r>
          </w:p>
        </w:tc>
      </w:tr>
      <w:tr w:rsidR="00320507" w:rsidRPr="00B80B61" w14:paraId="166EE720" w14:textId="77777777" w:rsidTr="00A10D99">
        <w:tc>
          <w:tcPr>
            <w:tcW w:w="3875" w:type="dxa"/>
            <w:gridSpan w:val="3"/>
          </w:tcPr>
          <w:p w14:paraId="3D6A897B" w14:textId="77777777" w:rsidR="00320507" w:rsidRPr="00B80B61" w:rsidRDefault="00320507" w:rsidP="0032050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5"/>
          </w:tcPr>
          <w:p w14:paraId="72495D49" w14:textId="27E82BEE" w:rsidR="00320507" w:rsidRDefault="00AE5FA3" w:rsidP="00AE5FA3">
            <w:pPr>
              <w:shd w:val="clear" w:color="auto" w:fill="FFFFFF"/>
              <w:tabs>
                <w:tab w:val="left" w:pos="1414"/>
              </w:tabs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ab/>
            </w:r>
            <w:r w:rsidR="003F5126">
              <w:t xml:space="preserve"> </w:t>
            </w:r>
            <w:hyperlink r:id="rId9" w:history="1">
              <w:r w:rsidR="003F5126" w:rsidRPr="00625C26">
                <w:rPr>
                  <w:rStyle w:val="Hyperlink"/>
                  <w:rFonts w:ascii="Cambria" w:eastAsia="Calibri" w:hAnsi="Cambria" w:cs="Times New Roman"/>
                  <w:sz w:val="28"/>
                  <w:szCs w:val="28"/>
                  <w:lang w:bidi="ar-IQ"/>
                </w:rPr>
                <w:t>https://colliersengineering.com/services/transportation-traffic/traffic-engineering/</w:t>
              </w:r>
            </w:hyperlink>
          </w:p>
          <w:p w14:paraId="2DAE653F" w14:textId="2D38F7EB" w:rsidR="003F5126" w:rsidRPr="00B80B61" w:rsidRDefault="003F5126" w:rsidP="00AE5FA3">
            <w:pPr>
              <w:shd w:val="clear" w:color="auto" w:fill="FFFFFF"/>
              <w:tabs>
                <w:tab w:val="left" w:pos="1414"/>
              </w:tabs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56F8976A" w14:textId="77777777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p w14:paraId="22EF6DD4" w14:textId="1ED14884" w:rsidR="001B1366" w:rsidRPr="0065671F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C0B91" w14:textId="77777777" w:rsidR="00FE41DA" w:rsidRDefault="00FE41DA">
      <w:r>
        <w:separator/>
      </w:r>
    </w:p>
  </w:endnote>
  <w:endnote w:type="continuationSeparator" w:id="0">
    <w:p w14:paraId="32FD90DE" w14:textId="77777777" w:rsidR="00FE41DA" w:rsidRDefault="00FE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IDFont+F6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724227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3D0D54" w:rsidRPr="003D0D54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36356" w14:textId="77777777" w:rsidR="00FE41DA" w:rsidRDefault="00FE41DA">
      <w:r>
        <w:separator/>
      </w:r>
    </w:p>
  </w:footnote>
  <w:footnote w:type="continuationSeparator" w:id="0">
    <w:p w14:paraId="167BAC0F" w14:textId="77777777" w:rsidR="00FE41DA" w:rsidRDefault="00FE4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 w15:restartNumberingAfterBreak="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 w15:restartNumberingAfterBreak="0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 w15:restartNumberingAfterBreak="0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 w15:restartNumberingAfterBreak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 w15:restartNumberingAfterBreak="0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009464">
    <w:abstractNumId w:val="19"/>
  </w:num>
  <w:num w:numId="2" w16cid:durableId="665062026">
    <w:abstractNumId w:val="48"/>
  </w:num>
  <w:num w:numId="3" w16cid:durableId="1551650680">
    <w:abstractNumId w:val="17"/>
  </w:num>
  <w:num w:numId="4" w16cid:durableId="760184116">
    <w:abstractNumId w:val="6"/>
  </w:num>
  <w:num w:numId="5" w16cid:durableId="1289702226">
    <w:abstractNumId w:val="9"/>
  </w:num>
  <w:num w:numId="6" w16cid:durableId="1551576194">
    <w:abstractNumId w:val="34"/>
  </w:num>
  <w:num w:numId="7" w16cid:durableId="1515221893">
    <w:abstractNumId w:val="38"/>
  </w:num>
  <w:num w:numId="8" w16cid:durableId="1375153026">
    <w:abstractNumId w:val="33"/>
  </w:num>
  <w:num w:numId="9" w16cid:durableId="785541721">
    <w:abstractNumId w:val="36"/>
  </w:num>
  <w:num w:numId="10" w16cid:durableId="143087740">
    <w:abstractNumId w:val="13"/>
  </w:num>
  <w:num w:numId="11" w16cid:durableId="365371461">
    <w:abstractNumId w:val="11"/>
  </w:num>
  <w:num w:numId="12" w16cid:durableId="2046977553">
    <w:abstractNumId w:val="1"/>
  </w:num>
  <w:num w:numId="13" w16cid:durableId="654916661">
    <w:abstractNumId w:val="44"/>
  </w:num>
  <w:num w:numId="14" w16cid:durableId="1586066880">
    <w:abstractNumId w:val="49"/>
  </w:num>
  <w:num w:numId="15" w16cid:durableId="1411730667">
    <w:abstractNumId w:val="3"/>
  </w:num>
  <w:num w:numId="16" w16cid:durableId="305353765">
    <w:abstractNumId w:val="29"/>
  </w:num>
  <w:num w:numId="17" w16cid:durableId="1764103127">
    <w:abstractNumId w:val="20"/>
  </w:num>
  <w:num w:numId="18" w16cid:durableId="335500590">
    <w:abstractNumId w:val="47"/>
  </w:num>
  <w:num w:numId="19" w16cid:durableId="1454060023">
    <w:abstractNumId w:val="23"/>
  </w:num>
  <w:num w:numId="20" w16cid:durableId="1301181196">
    <w:abstractNumId w:val="5"/>
  </w:num>
  <w:num w:numId="21" w16cid:durableId="1731611115">
    <w:abstractNumId w:val="46"/>
  </w:num>
  <w:num w:numId="22" w16cid:durableId="843013976">
    <w:abstractNumId w:val="26"/>
  </w:num>
  <w:num w:numId="23" w16cid:durableId="1985815691">
    <w:abstractNumId w:val="14"/>
  </w:num>
  <w:num w:numId="24" w16cid:durableId="1045331641">
    <w:abstractNumId w:val="42"/>
  </w:num>
  <w:num w:numId="25" w16cid:durableId="784039274">
    <w:abstractNumId w:val="2"/>
  </w:num>
  <w:num w:numId="26" w16cid:durableId="733511530">
    <w:abstractNumId w:val="41"/>
  </w:num>
  <w:num w:numId="27" w16cid:durableId="1279675623">
    <w:abstractNumId w:val="18"/>
  </w:num>
  <w:num w:numId="28" w16cid:durableId="1786542005">
    <w:abstractNumId w:val="39"/>
  </w:num>
  <w:num w:numId="29" w16cid:durableId="1145512764">
    <w:abstractNumId w:val="27"/>
  </w:num>
  <w:num w:numId="30" w16cid:durableId="1448040933">
    <w:abstractNumId w:val="10"/>
  </w:num>
  <w:num w:numId="31" w16cid:durableId="2041971758">
    <w:abstractNumId w:val="21"/>
  </w:num>
  <w:num w:numId="32" w16cid:durableId="1938245546">
    <w:abstractNumId w:val="45"/>
  </w:num>
  <w:num w:numId="33" w16cid:durableId="908883150">
    <w:abstractNumId w:val="4"/>
  </w:num>
  <w:num w:numId="34" w16cid:durableId="80151438">
    <w:abstractNumId w:val="15"/>
  </w:num>
  <w:num w:numId="35" w16cid:durableId="429085724">
    <w:abstractNumId w:val="8"/>
  </w:num>
  <w:num w:numId="36" w16cid:durableId="1095512248">
    <w:abstractNumId w:val="30"/>
  </w:num>
  <w:num w:numId="37" w16cid:durableId="716709473">
    <w:abstractNumId w:val="12"/>
  </w:num>
  <w:num w:numId="38" w16cid:durableId="162212191">
    <w:abstractNumId w:val="32"/>
  </w:num>
  <w:num w:numId="39" w16cid:durableId="754934291">
    <w:abstractNumId w:val="7"/>
  </w:num>
  <w:num w:numId="40" w16cid:durableId="1459837650">
    <w:abstractNumId w:val="43"/>
  </w:num>
  <w:num w:numId="41" w16cid:durableId="202594926">
    <w:abstractNumId w:val="35"/>
  </w:num>
  <w:num w:numId="42" w16cid:durableId="697587520">
    <w:abstractNumId w:val="25"/>
  </w:num>
  <w:num w:numId="43" w16cid:durableId="2131849457">
    <w:abstractNumId w:val="16"/>
  </w:num>
  <w:num w:numId="44" w16cid:durableId="849639903">
    <w:abstractNumId w:val="40"/>
  </w:num>
  <w:num w:numId="45" w16cid:durableId="910771937">
    <w:abstractNumId w:val="31"/>
  </w:num>
  <w:num w:numId="46" w16cid:durableId="1853647405">
    <w:abstractNumId w:val="0"/>
  </w:num>
  <w:num w:numId="47" w16cid:durableId="1203595974">
    <w:abstractNumId w:val="28"/>
  </w:num>
  <w:num w:numId="48" w16cid:durableId="1525750032">
    <w:abstractNumId w:val="22"/>
  </w:num>
  <w:num w:numId="49" w16cid:durableId="1677613604">
    <w:abstractNumId w:val="24"/>
  </w:num>
  <w:num w:numId="50" w16cid:durableId="18390915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1848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17293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2398"/>
    <w:rsid w:val="002D570F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0507"/>
    <w:rsid w:val="00321356"/>
    <w:rsid w:val="0032210D"/>
    <w:rsid w:val="00325978"/>
    <w:rsid w:val="00327FCC"/>
    <w:rsid w:val="0033021C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0D54"/>
    <w:rsid w:val="003D4EAF"/>
    <w:rsid w:val="003D742A"/>
    <w:rsid w:val="003D7925"/>
    <w:rsid w:val="003E04B9"/>
    <w:rsid w:val="003E179B"/>
    <w:rsid w:val="003E4FBE"/>
    <w:rsid w:val="003E55DB"/>
    <w:rsid w:val="003F5080"/>
    <w:rsid w:val="003F5126"/>
    <w:rsid w:val="003F57B5"/>
    <w:rsid w:val="003F6248"/>
    <w:rsid w:val="00402DFA"/>
    <w:rsid w:val="00406DC6"/>
    <w:rsid w:val="004361D7"/>
    <w:rsid w:val="004534B1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B1E96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76195"/>
    <w:rsid w:val="005768B8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5F78E5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81B27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E5FA3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4995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1DA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57B5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olliersengineering.com/services/transportation-traffic/traffic-engineering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645C64-7244-4D71-8F26-F912AF1F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633</Words>
  <Characters>3613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Adil Abed</cp:lastModifiedBy>
  <cp:revision>2</cp:revision>
  <cp:lastPrinted>2024-01-23T07:51:00Z</cp:lastPrinted>
  <dcterms:created xsi:type="dcterms:W3CDTF">2025-12-07T21:53:00Z</dcterms:created>
  <dcterms:modified xsi:type="dcterms:W3CDTF">2025-12-07T21:53:00Z</dcterms:modified>
</cp:coreProperties>
</file>