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50" w:rsidRDefault="00692DBF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DB1A50" w:rsidRDefault="00692DBF">
      <w:pPr>
        <w:bidi/>
        <w:jc w:val="center"/>
        <w:rPr>
          <w:sz w:val="48"/>
          <w:szCs w:val="48"/>
        </w:rPr>
      </w:pPr>
      <w:bookmarkStart w:id="0" w:name="_heading=h.gjdgxs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DB1A50" w:rsidRDefault="00DB1A50">
      <w:pPr>
        <w:bidi/>
        <w:jc w:val="center"/>
        <w:rPr>
          <w:sz w:val="24"/>
          <w:szCs w:val="24"/>
        </w:rPr>
      </w:pPr>
    </w:p>
    <w:p w:rsidR="00DB1A50" w:rsidRDefault="00DB1A50">
      <w:pPr>
        <w:bidi/>
        <w:jc w:val="center"/>
        <w:rPr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4"/>
        <w:gridCol w:w="810"/>
        <w:gridCol w:w="522"/>
        <w:gridCol w:w="152"/>
        <w:gridCol w:w="2188"/>
        <w:gridCol w:w="1061"/>
        <w:gridCol w:w="169"/>
        <w:gridCol w:w="632"/>
        <w:gridCol w:w="435"/>
        <w:gridCol w:w="1031"/>
        <w:gridCol w:w="573"/>
        <w:gridCol w:w="1128"/>
      </w:tblGrid>
      <w:tr w:rsidR="00DB1A50">
        <w:trPr>
          <w:trHeight w:val="28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DB1A50" w:rsidRDefault="00692DBF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DB1A50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C477E1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Wireless Networks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Delivery</w:t>
            </w:r>
          </w:p>
        </w:tc>
      </w:tr>
      <w:tr w:rsidR="00DB1A50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692DBF">
            <w:pPr>
              <w:numPr>
                <w:ilvl w:val="0"/>
                <w:numId w:val="2"/>
              </w:numPr>
              <w:spacing w:before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Theory    </w:t>
            </w:r>
          </w:p>
          <w:p w:rsidR="00DB1A50" w:rsidRDefault="00692DB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>Lecture</w:t>
            </w:r>
          </w:p>
          <w:p w:rsidR="00DB1A50" w:rsidRDefault="00A1386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 w:rsidR="00692DBF">
              <w:rPr>
                <w:rFonts w:cstheme="majorHAnsi"/>
                <w:b/>
              </w:rPr>
              <w:t xml:space="preserve"> Lab </w:t>
            </w:r>
          </w:p>
          <w:p w:rsidR="00DB1A50" w:rsidRDefault="00692DB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Tutorial</w:t>
            </w:r>
          </w:p>
          <w:p w:rsidR="00DB1A50" w:rsidRDefault="00692DB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Practical</w:t>
            </w:r>
          </w:p>
          <w:p w:rsidR="00DB1A50" w:rsidRDefault="00692DBF">
            <w:pPr>
              <w:numPr>
                <w:ilvl w:val="0"/>
                <w:numId w:val="1"/>
              </w:numPr>
              <w:spacing w:after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 xml:space="preserve"> Seminar</w:t>
            </w:r>
          </w:p>
        </w:tc>
      </w:tr>
      <w:tr w:rsidR="00DB1A50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Pr="008A10A6" w:rsidRDefault="008A10A6" w:rsidP="008A10A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0A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  <w:t>WICN314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DB1A50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DB1A50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797264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  <w:shd w:val="clear" w:color="auto" w:fill="E8EAED"/>
              </w:rPr>
              <w:t>5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DB1A50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DB1A50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797264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125</w:t>
            </w:r>
            <w:bookmarkStart w:id="1" w:name="_GoBack"/>
            <w:bookmarkEnd w:id="1"/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DB1A50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DB1A50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Level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 w:rsidP="000F4297">
            <w:pPr>
              <w:spacing w:before="80" w:after="80"/>
              <w:ind w:hanging="72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UGx11  </w:t>
            </w:r>
            <w:r w:rsidR="000F4297">
              <w:rPr>
                <w:rFonts w:cstheme="majorHAnsi"/>
              </w:rPr>
              <w:t>3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Semester of Delivery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</w:t>
            </w:r>
          </w:p>
        </w:tc>
      </w:tr>
      <w:tr w:rsidR="00DB1A50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Administering Department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Type Dept. Code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 xml:space="preserve"> College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Type College Code</w:t>
            </w:r>
          </w:p>
        </w:tc>
      </w:tr>
      <w:tr w:rsidR="00DB1A50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C83EC9">
            <w:pPr>
              <w:spacing w:before="80" w:after="80"/>
              <w:ind w:left="9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C83EC9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  <w:shd w:val="clear" w:color="auto" w:fill="FFFFFF"/>
              </w:rPr>
              <w:t xml:space="preserve"> </w:t>
            </w:r>
          </w:p>
        </w:tc>
      </w:tr>
      <w:tr w:rsidR="00DB1A50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Acad. Title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Lecturer 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Qualification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Ph.D.</w:t>
            </w:r>
          </w:p>
        </w:tc>
      </w:tr>
      <w:tr w:rsidR="00DB1A50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ind w:left="9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</w:tr>
      <w:tr w:rsidR="00DB1A50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Peer Reviewer Name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DB1A50" w:rsidP="002E3A5A">
            <w:pPr>
              <w:pStyle w:val="ListParagraph"/>
              <w:spacing w:before="80" w:after="80"/>
              <w:ind w:left="246"/>
              <w:rPr>
                <w:rFonts w:asciiTheme="majorHAnsi" w:hAnsiTheme="majorHAnsi" w:cstheme="majorHAns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DB1A50">
            <w:pPr>
              <w:spacing w:before="80" w:after="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1A50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ind w:left="6" w:right="-99" w:hanging="6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Scientific Committee Approval Date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ind w:left="3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   /         /2024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Version Number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1.0</w:t>
            </w:r>
          </w:p>
        </w:tc>
      </w:tr>
      <w:tr w:rsidR="00DB1A50">
        <w:trPr>
          <w:trHeight w:val="62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DB1A50" w:rsidRDefault="00692DBF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DB1A50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741DDE">
            <w:pPr>
              <w:spacing w:line="360" w:lineRule="auto"/>
            </w:pPr>
            <w:r>
              <w:t xml:space="preserve">Computer Networks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6B3116">
            <w:pPr>
              <w:spacing w:line="360" w:lineRule="auto"/>
            </w:pPr>
            <w:r>
              <w:t>II/1</w:t>
            </w:r>
          </w:p>
        </w:tc>
      </w:tr>
      <w:tr w:rsidR="00DB1A50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692DBF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DB1A50">
            <w:pPr>
              <w:spacing w:line="360" w:lineRule="auto"/>
            </w:pPr>
          </w:p>
        </w:tc>
      </w:tr>
    </w:tbl>
    <w:p w:rsidR="00DB1A50" w:rsidRDefault="00DB1A50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DB1A50" w:rsidRDefault="00DB1A50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3"/>
        <w:gridCol w:w="7892"/>
      </w:tblGrid>
      <w:tr w:rsidR="00DB1A50">
        <w:trPr>
          <w:trHeight w:val="58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:rsidR="00DB1A50" w:rsidRDefault="00692DB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DB1A50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  <w:p w:rsidR="00DB1A50" w:rsidRDefault="00692DB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DB1A50" w:rsidRDefault="00DB1A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8A" w:rsidRPr="00512506" w:rsidRDefault="004E138A" w:rsidP="004E13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12506">
              <w:rPr>
                <w:rFonts w:asciiTheme="majorBidi" w:hAnsiTheme="majorBidi" w:cstheme="majorBidi"/>
                <w:sz w:val="24"/>
                <w:szCs w:val="24"/>
              </w:rPr>
              <w:t>Understand the fundamental concepts and importance of modulation techniques (FSK, PSK, QAM, OFDM) in wireless communication.</w:t>
            </w:r>
          </w:p>
          <w:p w:rsidR="004E138A" w:rsidRPr="00512506" w:rsidRDefault="004E138A" w:rsidP="004E13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12506">
              <w:rPr>
                <w:rFonts w:asciiTheme="majorBidi" w:hAnsiTheme="majorBidi" w:cstheme="majorBidi"/>
                <w:sz w:val="24"/>
                <w:szCs w:val="24"/>
              </w:rPr>
              <w:t>Learn about the principles of wireless networks, including their evolution, applications, and challenges such as interference and mobility.</w:t>
            </w:r>
          </w:p>
          <w:p w:rsidR="004E138A" w:rsidRPr="00512506" w:rsidRDefault="004E138A" w:rsidP="004E13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12506">
              <w:rPr>
                <w:rFonts w:asciiTheme="majorBidi" w:hAnsiTheme="majorBidi" w:cstheme="majorBidi"/>
                <w:sz w:val="24"/>
                <w:szCs w:val="24"/>
              </w:rPr>
              <w:t>Develop an understanding of wireless transmission fundamentals, including radio frequency (RF) communication, signal propagation, fading, and MIMO technology.</w:t>
            </w:r>
          </w:p>
          <w:p w:rsidR="004E138A" w:rsidRPr="00512506" w:rsidRDefault="004E138A" w:rsidP="003143CC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12506">
              <w:rPr>
                <w:rFonts w:asciiTheme="majorBidi" w:hAnsiTheme="majorBidi" w:cstheme="majorBidi"/>
                <w:sz w:val="24"/>
                <w:szCs w:val="24"/>
              </w:rPr>
              <w:t>Explore the architectures of wir</w:t>
            </w:r>
            <w:r w:rsidR="003143CC">
              <w:rPr>
                <w:rFonts w:asciiTheme="majorBidi" w:hAnsiTheme="majorBidi" w:cstheme="majorBidi"/>
                <w:sz w:val="24"/>
                <w:szCs w:val="24"/>
              </w:rPr>
              <w:t>eless networks, including WLAN,</w:t>
            </w:r>
            <w:r w:rsidRPr="00512506">
              <w:rPr>
                <w:rFonts w:asciiTheme="majorBidi" w:hAnsiTheme="majorBidi" w:cstheme="majorBidi"/>
                <w:sz w:val="24"/>
                <w:szCs w:val="24"/>
              </w:rPr>
              <w:t xml:space="preserve"> and sensor networks (WSN, IoT, LPWAN).</w:t>
            </w:r>
          </w:p>
          <w:p w:rsidR="004E138A" w:rsidRPr="00512506" w:rsidRDefault="004E138A" w:rsidP="004E13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12506">
              <w:rPr>
                <w:rFonts w:asciiTheme="majorBidi" w:hAnsiTheme="majorBidi" w:cstheme="majorBidi"/>
                <w:sz w:val="24"/>
                <w:szCs w:val="24"/>
              </w:rPr>
              <w:t>Gain knowledge of wireless MAC protocols, including CSMA/CA, TDMA, FDMA, CDMA, and specific MAC protocols for Wi-Fi and sensor networks.</w:t>
            </w:r>
          </w:p>
          <w:p w:rsidR="004E138A" w:rsidRPr="00512506" w:rsidRDefault="004E138A" w:rsidP="00926D67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12506">
              <w:rPr>
                <w:rFonts w:asciiTheme="majorBidi" w:hAnsiTheme="majorBidi" w:cstheme="majorBidi"/>
                <w:sz w:val="24"/>
                <w:szCs w:val="24"/>
              </w:rPr>
              <w:t>Analyze various wireless network standards, such as IEEE 802.11 (Wi-Fi), Bluetooth</w:t>
            </w:r>
            <w:r w:rsidR="00926D6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B1A50" w:rsidRPr="005B1F4F" w:rsidRDefault="004E138A" w:rsidP="004E13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512506">
              <w:rPr>
                <w:rFonts w:asciiTheme="majorBidi" w:hAnsiTheme="majorBidi" w:cstheme="majorBidi"/>
                <w:sz w:val="24"/>
                <w:szCs w:val="24"/>
              </w:rPr>
              <w:t xml:space="preserve">Develop practical skills in modulation and wireless networking technologies, enabling students to evaluate and implement real-world wireless communication systems. </w:t>
            </w:r>
          </w:p>
        </w:tc>
      </w:tr>
      <w:tr w:rsidR="00DB1A50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  <w:p w:rsidR="00DB1A50" w:rsidRDefault="00DB1A50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B1A50" w:rsidRDefault="00692DB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FE" w:rsidRPr="00A01EF9" w:rsidRDefault="009D77FE" w:rsidP="009D77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1EF9">
              <w:rPr>
                <w:rFonts w:asciiTheme="majorBidi" w:hAnsiTheme="majorBidi" w:cstheme="majorBidi"/>
                <w:sz w:val="24"/>
                <w:szCs w:val="24"/>
              </w:rPr>
              <w:t>Explain the need for modulation in wireless communication and differentiate between key modulation techniques, including FSK, PSK, QAM, and OFDM.</w:t>
            </w:r>
          </w:p>
          <w:p w:rsidR="009D77FE" w:rsidRPr="00A01EF9" w:rsidRDefault="009D77FE" w:rsidP="009D77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1EF9">
              <w:rPr>
                <w:rFonts w:asciiTheme="majorBidi" w:hAnsiTheme="majorBidi" w:cstheme="majorBidi"/>
                <w:sz w:val="24"/>
                <w:szCs w:val="24"/>
              </w:rPr>
              <w:t>Describe the fundamental principles of wireless networks, their evolution, applications, and challenges such as interference and mobility.</w:t>
            </w:r>
          </w:p>
          <w:p w:rsidR="009D77FE" w:rsidRPr="00A01EF9" w:rsidRDefault="009D77FE" w:rsidP="009D77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1EF9">
              <w:rPr>
                <w:rFonts w:asciiTheme="majorBidi" w:hAnsiTheme="majorBidi" w:cstheme="majorBidi"/>
                <w:sz w:val="24"/>
                <w:szCs w:val="24"/>
              </w:rPr>
              <w:t>Analyze wireless transmission fundamentals, including RF communication, signal propagation, path loss, fading, multipath effects, and MIMO technology.</w:t>
            </w:r>
          </w:p>
          <w:p w:rsidR="009D77FE" w:rsidRPr="00A01EF9" w:rsidRDefault="009D77FE" w:rsidP="00625F8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1EF9">
              <w:rPr>
                <w:rFonts w:asciiTheme="majorBidi" w:hAnsiTheme="majorBidi" w:cstheme="majorBidi"/>
                <w:sz w:val="24"/>
                <w:szCs w:val="24"/>
              </w:rPr>
              <w:t>Compare and contrast different wireless network architectures, such as WLAN,WSN, IoT, and LPWAN.</w:t>
            </w:r>
          </w:p>
          <w:p w:rsidR="009D77FE" w:rsidRPr="00A01EF9" w:rsidRDefault="009D77FE" w:rsidP="009D77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1EF9">
              <w:rPr>
                <w:rFonts w:asciiTheme="majorBidi" w:hAnsiTheme="majorBidi" w:cstheme="majorBidi"/>
                <w:sz w:val="24"/>
                <w:szCs w:val="24"/>
              </w:rPr>
              <w:t>Evaluate and apply various wireless MAC protocols, including CSMA/CA, TDMA, FDMA, CDMA, and MAC protocols for Wi-Fi and sensor networks.</w:t>
            </w:r>
          </w:p>
          <w:p w:rsidR="009D77FE" w:rsidRPr="00A01EF9" w:rsidRDefault="009D77FE" w:rsidP="009D77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1EF9">
              <w:rPr>
                <w:rFonts w:asciiTheme="majorBidi" w:hAnsiTheme="majorBidi" w:cstheme="majorBidi"/>
                <w:sz w:val="24"/>
                <w:szCs w:val="24"/>
              </w:rPr>
              <w:t>Demonstrate practical skills in modulation and wireless networking technologies through simulations, experiments, or case studies.</w:t>
            </w:r>
          </w:p>
          <w:p w:rsidR="005B1F4F" w:rsidRPr="00A01EF9" w:rsidRDefault="009D77FE" w:rsidP="00706B3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01EF9">
              <w:rPr>
                <w:rFonts w:asciiTheme="majorBidi" w:hAnsiTheme="majorBidi" w:cstheme="majorBidi"/>
                <w:sz w:val="24"/>
                <w:szCs w:val="24"/>
              </w:rPr>
              <w:t>Apply knowledge of wireless communication principles to analyze real-world scenarios and propose solutions for improving network performance and efficiency</w:t>
            </w:r>
          </w:p>
          <w:p w:rsidR="001E4B00" w:rsidRDefault="001E4B00" w:rsidP="001E4B0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:rsidR="001E4B00" w:rsidRPr="001E4B00" w:rsidRDefault="001E4B00" w:rsidP="001E4B0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DB1A50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CF7D19" w:rsidRDefault="00CF7D19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:rsidR="00CF7D19" w:rsidRDefault="00CF7D19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:rsidR="00DB1A50" w:rsidRDefault="00692D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DB1A50" w:rsidRDefault="00692DBF">
            <w:pPr>
              <w:bidi/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3E" w:rsidRDefault="00CF7D19" w:rsidP="00706B3E">
            <w:pPr>
              <w:pStyle w:val="Heading4"/>
              <w:rPr>
                <w:rStyle w:val="Strong"/>
                <w:rFonts w:asciiTheme="majorBidi" w:hAnsiTheme="majorBidi" w:cstheme="majorBidi"/>
                <w:b/>
                <w:bCs w:val="0"/>
              </w:rPr>
            </w:pPr>
            <w:r w:rsidRPr="00CF7D19">
              <w:rPr>
                <w:rStyle w:val="Strong"/>
                <w:rFonts w:asciiTheme="majorBidi" w:hAnsiTheme="majorBidi" w:cstheme="majorBidi"/>
                <w:b/>
                <w:bCs w:val="0"/>
              </w:rPr>
              <w:t>Introduction to Wireless Networks (6 hrs)</w:t>
            </w:r>
          </w:p>
          <w:p w:rsidR="00CF7D19" w:rsidRPr="00CF7D19" w:rsidRDefault="00CF7D19" w:rsidP="008F452D">
            <w:pPr>
              <w:pStyle w:val="Heading4"/>
              <w:numPr>
                <w:ilvl w:val="0"/>
                <w:numId w:val="30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Overview of wireless communication.</w:t>
            </w:r>
          </w:p>
          <w:p w:rsidR="00CF7D19" w:rsidRPr="00CF7D19" w:rsidRDefault="00CF7D19" w:rsidP="00CF7D19">
            <w:pPr>
              <w:pStyle w:val="Heading4"/>
              <w:numPr>
                <w:ilvl w:val="0"/>
                <w:numId w:val="30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Evolution of wireless networks.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0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Applications of wireless networks in various domains.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0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Comparison of wired vs. wireless networks.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0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Challenges in wir</w:t>
            </w:r>
            <w:r w:rsidR="006A5CEE">
              <w:rPr>
                <w:rStyle w:val="Strong"/>
                <w:rFonts w:asciiTheme="majorBidi" w:hAnsiTheme="majorBidi" w:cstheme="majorBidi"/>
              </w:rPr>
              <w:t>eless networking: interference</w:t>
            </w:r>
            <w:r w:rsidRPr="00CF7D19">
              <w:rPr>
                <w:rStyle w:val="Strong"/>
                <w:rFonts w:asciiTheme="majorBidi" w:hAnsiTheme="majorBidi" w:cstheme="majorBidi"/>
              </w:rPr>
              <w:t>.</w:t>
            </w:r>
          </w:p>
          <w:p w:rsidR="00CF7D19" w:rsidRPr="006A5CEE" w:rsidRDefault="00CF7D19" w:rsidP="00645741">
            <w:pPr>
              <w:pStyle w:val="Heading4"/>
              <w:rPr>
                <w:rStyle w:val="Strong"/>
                <w:rFonts w:asciiTheme="majorBidi" w:hAnsiTheme="majorBidi" w:cstheme="majorBidi"/>
                <w:b/>
                <w:bCs w:val="0"/>
              </w:rPr>
            </w:pPr>
            <w:r w:rsidRPr="006A5CEE">
              <w:rPr>
                <w:rStyle w:val="Strong"/>
                <w:rFonts w:asciiTheme="majorBidi" w:hAnsiTheme="majorBidi" w:cstheme="majorBidi"/>
                <w:b/>
                <w:bCs w:val="0"/>
              </w:rPr>
              <w:t>Introduction to Modulation (</w:t>
            </w:r>
            <w:r w:rsidR="00645741">
              <w:rPr>
                <w:rStyle w:val="Strong"/>
                <w:rFonts w:asciiTheme="majorBidi" w:hAnsiTheme="majorBidi" w:cstheme="majorBidi"/>
                <w:b/>
                <w:bCs w:val="0"/>
              </w:rPr>
              <w:t>4</w:t>
            </w:r>
            <w:r w:rsidRPr="006A5CEE">
              <w:rPr>
                <w:rStyle w:val="Strong"/>
                <w:rFonts w:asciiTheme="majorBidi" w:hAnsiTheme="majorBidi" w:cstheme="majorBidi"/>
                <w:b/>
                <w:bCs w:val="0"/>
              </w:rPr>
              <w:t xml:space="preserve"> hrs)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1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Need for modulation in wireless communication.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1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Types of modulation: Analog vs. Digital.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1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Advantages of digital modulation over analog modulation.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1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Overview of frequency, phase, and amplitude modulation.</w:t>
            </w:r>
          </w:p>
          <w:p w:rsidR="00CF7D19" w:rsidRPr="006A5CEE" w:rsidRDefault="00075F59" w:rsidP="00075F59">
            <w:pPr>
              <w:pStyle w:val="Heading4"/>
              <w:rPr>
                <w:rStyle w:val="Strong"/>
                <w:rFonts w:asciiTheme="majorBidi" w:hAnsiTheme="majorBidi" w:cstheme="majorBidi"/>
                <w:b/>
                <w:bCs w:val="0"/>
              </w:rPr>
            </w:pPr>
            <w:r>
              <w:rPr>
                <w:rStyle w:val="Strong"/>
                <w:rFonts w:asciiTheme="majorBidi" w:hAnsiTheme="majorBidi" w:cstheme="majorBidi"/>
                <w:b/>
                <w:bCs w:val="0"/>
              </w:rPr>
              <w:t>Digital Modulation Techniques (8</w:t>
            </w:r>
            <w:r w:rsidR="00CF7D19" w:rsidRPr="006A5CEE">
              <w:rPr>
                <w:rStyle w:val="Strong"/>
                <w:rFonts w:asciiTheme="majorBidi" w:hAnsiTheme="majorBidi" w:cstheme="majorBidi"/>
                <w:b/>
                <w:bCs w:val="0"/>
              </w:rPr>
              <w:t xml:space="preserve"> hrs)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2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FSK (Frequency Shift Keying): Principles, advantages, applications.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2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PSK (Phase Shift Keying): BPSK, QPSK, and 8-PSK modulation techniques.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2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QAM (Quadrature Amplitude Modulation): 16-QAM, 64-QAM, 256-QAM.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2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OFDM (Orthogonal Frequency Division Multiplexing): Concept, advantages, implementation in modern networks.</w:t>
            </w:r>
          </w:p>
          <w:p w:rsidR="00CF7D19" w:rsidRPr="00CF7D19" w:rsidRDefault="00CF7D19" w:rsidP="006A5CEE">
            <w:pPr>
              <w:pStyle w:val="Heading4"/>
              <w:numPr>
                <w:ilvl w:val="0"/>
                <w:numId w:val="32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Comparison of digital modulation techniques in real-world scenarios.</w:t>
            </w:r>
          </w:p>
          <w:p w:rsidR="00CF7D19" w:rsidRPr="009B33F8" w:rsidRDefault="00CF7D19" w:rsidP="00B15D3C">
            <w:pPr>
              <w:pStyle w:val="Heading4"/>
              <w:rPr>
                <w:rStyle w:val="Strong"/>
                <w:rFonts w:asciiTheme="majorBidi" w:hAnsiTheme="majorBidi" w:cstheme="majorBidi"/>
                <w:b/>
                <w:bCs w:val="0"/>
              </w:rPr>
            </w:pPr>
            <w:r w:rsidRPr="009B33F8">
              <w:rPr>
                <w:rStyle w:val="Strong"/>
                <w:rFonts w:asciiTheme="majorBidi" w:hAnsiTheme="majorBidi" w:cstheme="majorBidi"/>
                <w:b/>
                <w:bCs w:val="0"/>
              </w:rPr>
              <w:t>Wireless Transmission Fundamentals (</w:t>
            </w:r>
            <w:r w:rsidR="00B15D3C">
              <w:rPr>
                <w:rStyle w:val="Strong"/>
                <w:rFonts w:asciiTheme="majorBidi" w:hAnsiTheme="majorBidi" w:cstheme="majorBidi"/>
                <w:b/>
                <w:bCs w:val="0"/>
              </w:rPr>
              <w:t>8</w:t>
            </w:r>
            <w:r w:rsidRPr="009B33F8">
              <w:rPr>
                <w:rStyle w:val="Strong"/>
                <w:rFonts w:asciiTheme="majorBidi" w:hAnsiTheme="majorBidi" w:cstheme="majorBidi"/>
                <w:b/>
                <w:bCs w:val="0"/>
              </w:rPr>
              <w:t xml:space="preserve"> hrs)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3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Basics of radio frequency (RF) communication.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3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Signal propagation: Path loss, fading, multipath effects.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3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Antennas and MIMO (Multiple Input Multiple Output) technology.</w:t>
            </w:r>
          </w:p>
          <w:p w:rsidR="00CF7D19" w:rsidRDefault="00CF7D19" w:rsidP="009B33F8">
            <w:pPr>
              <w:pStyle w:val="Heading4"/>
              <w:numPr>
                <w:ilvl w:val="0"/>
                <w:numId w:val="33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Spectrum allocation, frequency bands, and regulatory aspects.</w:t>
            </w:r>
          </w:p>
          <w:p w:rsidR="0001450F" w:rsidRDefault="0001450F" w:rsidP="0001450F"/>
          <w:p w:rsidR="0001450F" w:rsidRDefault="0001450F" w:rsidP="0001450F"/>
          <w:p w:rsidR="000D3EBE" w:rsidRPr="0001450F" w:rsidRDefault="000D3EBE" w:rsidP="0001450F"/>
          <w:p w:rsidR="00CF7D19" w:rsidRPr="009B33F8" w:rsidRDefault="00CF7D19" w:rsidP="00394A2E">
            <w:pPr>
              <w:pStyle w:val="Heading4"/>
              <w:rPr>
                <w:rStyle w:val="Strong"/>
                <w:rFonts w:asciiTheme="majorBidi" w:hAnsiTheme="majorBidi" w:cstheme="majorBidi"/>
                <w:b/>
                <w:bCs w:val="0"/>
              </w:rPr>
            </w:pPr>
            <w:r w:rsidRPr="009B33F8">
              <w:rPr>
                <w:rStyle w:val="Strong"/>
                <w:rFonts w:asciiTheme="majorBidi" w:hAnsiTheme="majorBidi" w:cstheme="majorBidi"/>
                <w:b/>
                <w:bCs w:val="0"/>
              </w:rPr>
              <w:t>Wireless Network Architectures (1</w:t>
            </w:r>
            <w:r w:rsidR="00394A2E">
              <w:rPr>
                <w:rStyle w:val="Strong"/>
                <w:rFonts w:asciiTheme="majorBidi" w:hAnsiTheme="majorBidi" w:cstheme="majorBidi"/>
                <w:b/>
                <w:bCs w:val="0"/>
              </w:rPr>
              <w:t>2</w:t>
            </w:r>
            <w:r w:rsidRPr="009B33F8">
              <w:rPr>
                <w:rStyle w:val="Strong"/>
                <w:rFonts w:asciiTheme="majorBidi" w:hAnsiTheme="majorBidi" w:cstheme="majorBidi"/>
                <w:b/>
                <w:bCs w:val="0"/>
              </w:rPr>
              <w:t xml:space="preserve"> hrs)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4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Wireless Sensor Networks (WSN) and IoT: LPWAN technologies.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4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Network deployment strategies and performance considerations.</w:t>
            </w:r>
          </w:p>
          <w:p w:rsidR="00CF7D19" w:rsidRPr="009B33F8" w:rsidRDefault="00CF7D19" w:rsidP="00CF7D19">
            <w:pPr>
              <w:pStyle w:val="Heading4"/>
              <w:rPr>
                <w:rStyle w:val="Strong"/>
                <w:rFonts w:asciiTheme="majorBidi" w:hAnsiTheme="majorBidi" w:cstheme="majorBidi"/>
                <w:b/>
                <w:bCs w:val="0"/>
              </w:rPr>
            </w:pPr>
            <w:r w:rsidRPr="009B33F8">
              <w:rPr>
                <w:rStyle w:val="Strong"/>
                <w:rFonts w:asciiTheme="majorBidi" w:hAnsiTheme="majorBidi" w:cstheme="majorBidi"/>
                <w:b/>
                <w:bCs w:val="0"/>
              </w:rPr>
              <w:t>Wireless MAC Protocols (12 hrs)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5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Medium Access Control (MAC) layer challenges in wireless networks.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5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CSMA/CA (Carrier Sense Multiple Access with Collision Avoidance).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5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TDMA, FDMA, and CDMA techniques.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5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IEEE 802.11 MAC protocols and their impact on network performance.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5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MAC protocols for sensor networks and IoT.</w:t>
            </w:r>
          </w:p>
          <w:p w:rsidR="00CF7D19" w:rsidRPr="009B33F8" w:rsidRDefault="00CF7D19" w:rsidP="00FD6AEC">
            <w:pPr>
              <w:pStyle w:val="Heading4"/>
              <w:rPr>
                <w:rStyle w:val="Strong"/>
                <w:rFonts w:asciiTheme="majorBidi" w:hAnsiTheme="majorBidi" w:cstheme="majorBidi"/>
                <w:b/>
                <w:bCs w:val="0"/>
              </w:rPr>
            </w:pPr>
            <w:r w:rsidRPr="009B33F8">
              <w:rPr>
                <w:rStyle w:val="Strong"/>
                <w:rFonts w:asciiTheme="majorBidi" w:hAnsiTheme="majorBidi" w:cstheme="majorBidi"/>
                <w:b/>
                <w:bCs w:val="0"/>
              </w:rPr>
              <w:t>Wireless Network Standards (</w:t>
            </w:r>
            <w:r w:rsidR="00FD6AEC">
              <w:rPr>
                <w:rStyle w:val="Strong"/>
                <w:rFonts w:asciiTheme="majorBidi" w:hAnsiTheme="majorBidi" w:cstheme="majorBidi"/>
                <w:b/>
                <w:bCs w:val="0"/>
              </w:rPr>
              <w:t>10</w:t>
            </w:r>
            <w:r w:rsidRPr="009B33F8">
              <w:rPr>
                <w:rStyle w:val="Strong"/>
                <w:rFonts w:asciiTheme="majorBidi" w:hAnsiTheme="majorBidi" w:cstheme="majorBidi"/>
                <w:b/>
                <w:bCs w:val="0"/>
              </w:rPr>
              <w:t xml:space="preserve"> hrs)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6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IEEE 802.11 (Wi-Fi) standards: 802.11a/b/g/n/ac/ax.</w:t>
            </w:r>
          </w:p>
          <w:p w:rsidR="00CF7D19" w:rsidRPr="00CF7D19" w:rsidRDefault="00CF7D19" w:rsidP="009B33F8">
            <w:pPr>
              <w:pStyle w:val="Heading4"/>
              <w:numPr>
                <w:ilvl w:val="0"/>
                <w:numId w:val="36"/>
              </w:numPr>
              <w:rPr>
                <w:rStyle w:val="Strong"/>
                <w:rFonts w:asciiTheme="majorBidi" w:hAnsiTheme="majorBidi" w:cstheme="majorBidi"/>
              </w:rPr>
            </w:pPr>
            <w:r w:rsidRPr="00CF7D19">
              <w:rPr>
                <w:rStyle w:val="Strong"/>
                <w:rFonts w:asciiTheme="majorBidi" w:hAnsiTheme="majorBidi" w:cstheme="majorBidi"/>
              </w:rPr>
              <w:t>Bluetooth and IEEE 802.15 (WPAN).</w:t>
            </w:r>
          </w:p>
          <w:p w:rsidR="00755011" w:rsidRDefault="00755011" w:rsidP="00755011">
            <w:pPr>
              <w:suppressAutoHyphens w:val="0"/>
              <w:spacing w:before="100" w:beforeAutospacing="1" w:after="100" w:afterAutospacing="1" w:line="240" w:lineRule="auto"/>
            </w:pPr>
          </w:p>
          <w:p w:rsidR="00755011" w:rsidRDefault="00755011" w:rsidP="00755011">
            <w:pPr>
              <w:suppressAutoHyphens w:val="0"/>
              <w:spacing w:before="100" w:beforeAutospacing="1" w:after="100" w:afterAutospacing="1" w:line="240" w:lineRule="auto"/>
            </w:pPr>
          </w:p>
          <w:p w:rsidR="00755011" w:rsidRDefault="00755011" w:rsidP="00755011">
            <w:pPr>
              <w:suppressAutoHyphens w:val="0"/>
              <w:spacing w:before="100" w:beforeAutospacing="1" w:after="100" w:afterAutospacing="1" w:line="240" w:lineRule="auto"/>
            </w:pPr>
          </w:p>
          <w:p w:rsidR="00755011" w:rsidRDefault="00755011" w:rsidP="00755011">
            <w:pPr>
              <w:suppressAutoHyphens w:val="0"/>
              <w:spacing w:before="100" w:beforeAutospacing="1" w:after="100" w:afterAutospacing="1" w:line="240" w:lineRule="auto"/>
            </w:pPr>
          </w:p>
        </w:tc>
      </w:tr>
    </w:tbl>
    <w:p w:rsidR="00DB1A50" w:rsidRDefault="00DB1A50">
      <w:pPr>
        <w:spacing w:after="384" w:line="312" w:lineRule="auto"/>
        <w:rPr>
          <w:b/>
          <w:color w:val="000000"/>
          <w:sz w:val="24"/>
          <w:szCs w:val="24"/>
        </w:rPr>
      </w:pPr>
    </w:p>
    <w:p w:rsidR="006B310A" w:rsidRDefault="006B310A">
      <w:pPr>
        <w:spacing w:after="384" w:line="312" w:lineRule="auto"/>
        <w:rPr>
          <w:b/>
          <w:color w:val="000000"/>
          <w:sz w:val="24"/>
          <w:szCs w:val="24"/>
        </w:rPr>
      </w:pPr>
    </w:p>
    <w:p w:rsidR="006B310A" w:rsidRDefault="006B310A">
      <w:pPr>
        <w:spacing w:after="384" w:line="312" w:lineRule="auto"/>
        <w:rPr>
          <w:b/>
          <w:color w:val="000000"/>
          <w:sz w:val="24"/>
          <w:szCs w:val="24"/>
        </w:rPr>
      </w:pPr>
    </w:p>
    <w:p w:rsidR="006B310A" w:rsidRDefault="006B310A">
      <w:pPr>
        <w:spacing w:after="384" w:line="312" w:lineRule="auto"/>
        <w:rPr>
          <w:b/>
          <w:color w:val="000000"/>
          <w:sz w:val="24"/>
          <w:szCs w:val="24"/>
        </w:rPr>
      </w:pPr>
    </w:p>
    <w:p w:rsidR="00B52948" w:rsidRDefault="00B52948">
      <w:pPr>
        <w:spacing w:after="384" w:line="312" w:lineRule="auto"/>
        <w:rPr>
          <w:b/>
          <w:color w:val="000000"/>
          <w:sz w:val="24"/>
          <w:szCs w:val="24"/>
        </w:rPr>
      </w:pPr>
    </w:p>
    <w:p w:rsidR="00B52948" w:rsidRDefault="00B52948">
      <w:pPr>
        <w:spacing w:after="384" w:line="312" w:lineRule="auto"/>
        <w:rPr>
          <w:b/>
          <w:color w:val="000000"/>
          <w:sz w:val="24"/>
          <w:szCs w:val="24"/>
        </w:rPr>
      </w:pPr>
    </w:p>
    <w:p w:rsidR="007828C3" w:rsidRDefault="007828C3">
      <w:pPr>
        <w:spacing w:after="384" w:line="312" w:lineRule="auto"/>
        <w:rPr>
          <w:b/>
          <w:color w:val="000000"/>
          <w:sz w:val="24"/>
          <w:szCs w:val="24"/>
        </w:rPr>
      </w:pPr>
    </w:p>
    <w:p w:rsidR="00B52948" w:rsidRDefault="00B52948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78"/>
        <w:gridCol w:w="1085"/>
        <w:gridCol w:w="692"/>
        <w:gridCol w:w="804"/>
        <w:gridCol w:w="809"/>
        <w:gridCol w:w="461"/>
        <w:gridCol w:w="1436"/>
        <w:gridCol w:w="1316"/>
        <w:gridCol w:w="1205"/>
        <w:gridCol w:w="1124"/>
        <w:gridCol w:w="45"/>
      </w:tblGrid>
      <w:tr w:rsidR="00DB1A50" w:rsidTr="00B66009">
        <w:trPr>
          <w:trHeight w:val="460"/>
        </w:trPr>
        <w:tc>
          <w:tcPr>
            <w:tcW w:w="104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DB1A50" w:rsidRDefault="00692DBF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DB1A50" w:rsidTr="00B66009">
        <w:trPr>
          <w:trHeight w:val="2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B75" w:rsidRPr="00452B75" w:rsidRDefault="00452B75" w:rsidP="00217BA1">
            <w:pPr>
              <w:pStyle w:val="NormalWeb"/>
              <w:numPr>
                <w:ilvl w:val="0"/>
                <w:numId w:val="43"/>
              </w:numPr>
            </w:pPr>
            <w:r w:rsidRPr="00452B75">
              <w:t xml:space="preserve"> </w:t>
            </w:r>
            <w:r w:rsidR="00217BA1">
              <w:rPr>
                <w:b/>
                <w:bCs/>
              </w:rPr>
              <w:t>Lectures</w:t>
            </w:r>
          </w:p>
          <w:p w:rsidR="00452B75" w:rsidRPr="00452B75" w:rsidRDefault="00452B75" w:rsidP="00217BA1">
            <w:pPr>
              <w:numPr>
                <w:ilvl w:val="0"/>
                <w:numId w:val="37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Instructors will deliver structured lectures to introduce key concepts in </w:t>
            </w:r>
            <w:r w:rsidR="0021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wireless networks.</w:t>
            </w:r>
          </w:p>
          <w:p w:rsidR="00452B75" w:rsidRPr="00452B75" w:rsidRDefault="00452B75" w:rsidP="00452B75">
            <w:pPr>
              <w:numPr>
                <w:ilvl w:val="0"/>
                <w:numId w:val="37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These sessions will cover theoretical foundations, real-world applications, and case studies of modern wireless technologies.</w:t>
            </w:r>
          </w:p>
          <w:p w:rsidR="00452B75" w:rsidRPr="00217BA1" w:rsidRDefault="00452B75" w:rsidP="00217BA1">
            <w:pPr>
              <w:pStyle w:val="ListParagraph"/>
              <w:numPr>
                <w:ilvl w:val="0"/>
                <w:numId w:val="43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Interactive Discussions:</w:t>
            </w:r>
          </w:p>
          <w:p w:rsidR="00452B75" w:rsidRPr="00452B75" w:rsidRDefault="00452B75" w:rsidP="00452B75">
            <w:pPr>
              <w:numPr>
                <w:ilvl w:val="0"/>
                <w:numId w:val="38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Engaging students in discussions about real-world wireless communication challenges.</w:t>
            </w:r>
          </w:p>
          <w:p w:rsidR="00452B75" w:rsidRPr="00452B75" w:rsidRDefault="00452B75" w:rsidP="00452B75">
            <w:pPr>
              <w:numPr>
                <w:ilvl w:val="0"/>
                <w:numId w:val="38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Exploring topics like interference, network evolution, and modulation trade-offs through problem-solving activities.</w:t>
            </w:r>
          </w:p>
          <w:p w:rsidR="00452B75" w:rsidRPr="00781384" w:rsidRDefault="00452B75" w:rsidP="00781384">
            <w:pPr>
              <w:pStyle w:val="ListParagraph"/>
              <w:numPr>
                <w:ilvl w:val="0"/>
                <w:numId w:val="43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Hands-on Simulations:</w:t>
            </w:r>
          </w:p>
          <w:p w:rsidR="00452B75" w:rsidRPr="00452B75" w:rsidRDefault="00452B75" w:rsidP="00452B75">
            <w:pPr>
              <w:numPr>
                <w:ilvl w:val="0"/>
                <w:numId w:val="39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use simulation tools (e.g., MATLAB, Simulink, NS3) to analyze modulation schemes and wireless network behaviors.</w:t>
            </w:r>
          </w:p>
          <w:p w:rsidR="00452B75" w:rsidRPr="00452B75" w:rsidRDefault="00452B75" w:rsidP="00452B75">
            <w:pPr>
              <w:numPr>
                <w:ilvl w:val="0"/>
                <w:numId w:val="39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demonstrations on how modulation impacts signal quality and network performance.</w:t>
            </w:r>
          </w:p>
          <w:p w:rsidR="00452B75" w:rsidRPr="005B3801" w:rsidRDefault="00452B75" w:rsidP="005B3801">
            <w:pPr>
              <w:pStyle w:val="ListParagraph"/>
              <w:numPr>
                <w:ilvl w:val="0"/>
                <w:numId w:val="43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Projects:</w:t>
            </w:r>
          </w:p>
          <w:p w:rsidR="00452B75" w:rsidRPr="00452B75" w:rsidRDefault="00452B75" w:rsidP="00452B75">
            <w:pPr>
              <w:numPr>
                <w:ilvl w:val="0"/>
                <w:numId w:val="40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collaborate on projects like designing a wireless network architecture or optimizing modulation techniques for different applications.</w:t>
            </w:r>
          </w:p>
          <w:p w:rsidR="00452B75" w:rsidRPr="00452B75" w:rsidRDefault="00452B75" w:rsidP="00452B75">
            <w:pPr>
              <w:numPr>
                <w:ilvl w:val="0"/>
                <w:numId w:val="40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Projects will involve problem-solving, teamwork, and applying theoretical knowledge to practical scenarios.</w:t>
            </w:r>
          </w:p>
          <w:p w:rsidR="00452B75" w:rsidRPr="005B3801" w:rsidRDefault="00452B75" w:rsidP="005B3801">
            <w:pPr>
              <w:pStyle w:val="ListParagraph"/>
              <w:numPr>
                <w:ilvl w:val="0"/>
                <w:numId w:val="43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 of Visuals and Multimedia:</w:t>
            </w:r>
          </w:p>
          <w:p w:rsidR="00452B75" w:rsidRPr="00452B75" w:rsidRDefault="00452B75" w:rsidP="00452B75">
            <w:pPr>
              <w:numPr>
                <w:ilvl w:val="0"/>
                <w:numId w:val="4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Interactive diagrams, waveforms, spectrum analysis, and animations to illustrate key modulation concepts.</w:t>
            </w:r>
          </w:p>
          <w:p w:rsidR="00452B75" w:rsidRPr="00452B75" w:rsidRDefault="00452B75" w:rsidP="00452B75">
            <w:pPr>
              <w:numPr>
                <w:ilvl w:val="0"/>
                <w:numId w:val="4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Videos demonstrating real-world applications of wireless networks, such as 5G and IoT.</w:t>
            </w:r>
          </w:p>
          <w:p w:rsidR="00452B75" w:rsidRPr="005B3801" w:rsidRDefault="00452B75" w:rsidP="005B3801">
            <w:pPr>
              <w:pStyle w:val="ListParagraph"/>
              <w:numPr>
                <w:ilvl w:val="0"/>
                <w:numId w:val="43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and Feedback:</w:t>
            </w:r>
          </w:p>
          <w:p w:rsidR="00452B75" w:rsidRPr="00452B75" w:rsidRDefault="00452B75" w:rsidP="00452B75">
            <w:pPr>
              <w:numPr>
                <w:ilvl w:val="0"/>
                <w:numId w:val="4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Regular quizzes, assignments, and exams to evaluate students’ grasp of modulation principles and wireless networking concepts.</w:t>
            </w:r>
          </w:p>
          <w:p w:rsidR="005B3A13" w:rsidRDefault="00452B75" w:rsidP="00B97C04">
            <w:pPr>
              <w:numPr>
                <w:ilvl w:val="0"/>
                <w:numId w:val="4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B75">
              <w:rPr>
                <w:rFonts w:ascii="Times New Roman" w:eastAsia="Times New Roman" w:hAnsi="Times New Roman" w:cs="Times New Roman"/>
                <w:sz w:val="24"/>
                <w:szCs w:val="24"/>
              </w:rPr>
              <w:t>Feedback on lab results, project work, and problem-solving exercises to guide learning improvements.</w:t>
            </w:r>
          </w:p>
          <w:p w:rsidR="005175E3" w:rsidRDefault="005175E3" w:rsidP="005175E3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5E3" w:rsidRPr="00B97C04" w:rsidRDefault="005175E3" w:rsidP="005175E3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A50" w:rsidTr="00B66009">
        <w:trPr>
          <w:gridAfter w:val="1"/>
          <w:wAfter w:w="45" w:type="dxa"/>
          <w:trHeight w:val="620"/>
        </w:trPr>
        <w:tc>
          <w:tcPr>
            <w:tcW w:w="10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</w:rPr>
              <w:t>Student Workload (SWL)</w:t>
            </w:r>
          </w:p>
          <w:p w:rsidR="00DB1A50" w:rsidRDefault="00692DBF">
            <w:pPr>
              <w:bidi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 xml:space="preserve">الحمل الدراسي للطالب محسوب لـ </w:t>
            </w:r>
            <w:r>
              <w:rPr>
                <w:rFonts w:cs="Times New Roman"/>
                <w:b/>
                <w:bCs/>
                <w:color w:val="17365D"/>
                <w:sz w:val="28"/>
                <w:szCs w:val="28"/>
                <w:rtl/>
              </w:rPr>
              <w:t>١٥</w:t>
            </w: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 xml:space="preserve"> اسبوعا</w:t>
            </w:r>
          </w:p>
        </w:tc>
      </w:tr>
      <w:tr w:rsidR="00DB1A50" w:rsidTr="00B66009">
        <w:trPr>
          <w:gridAfter w:val="1"/>
          <w:wAfter w:w="45" w:type="dxa"/>
          <w:trHeight w:val="420"/>
        </w:trPr>
        <w:tc>
          <w:tcPr>
            <w:tcW w:w="4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Structured SWL (h/sem)</w:t>
            </w:r>
          </w:p>
          <w:p w:rsidR="00DB1A50" w:rsidRDefault="00692DB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0A679C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692DB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Structured SWL (h/w)</w:t>
            </w:r>
          </w:p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B1A50" w:rsidTr="00B66009">
        <w:trPr>
          <w:gridAfter w:val="1"/>
          <w:wAfter w:w="45" w:type="dxa"/>
          <w:trHeight w:val="420"/>
        </w:trPr>
        <w:tc>
          <w:tcPr>
            <w:tcW w:w="4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Unstructured SWL (h/sem)</w:t>
            </w:r>
          </w:p>
          <w:p w:rsidR="00DB1A50" w:rsidRDefault="00692DB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6B310A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Unstructured SWL (h/w)</w:t>
            </w:r>
          </w:p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B1A50" w:rsidTr="00B66009">
        <w:trPr>
          <w:gridAfter w:val="1"/>
          <w:wAfter w:w="45" w:type="dxa"/>
          <w:trHeight w:val="420"/>
        </w:trPr>
        <w:tc>
          <w:tcPr>
            <w:tcW w:w="4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SWL (h/sem)</w:t>
            </w:r>
          </w:p>
          <w:p w:rsidR="00DB1A50" w:rsidRDefault="00692DB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2F3" w:rsidRDefault="005C02F3">
            <w:pPr>
              <w:spacing w:line="312" w:lineRule="auto"/>
              <w:jc w:val="center"/>
              <w:rPr>
                <w:b/>
                <w:sz w:val="24"/>
                <w:szCs w:val="24"/>
                <w:rtl/>
              </w:rPr>
            </w:pPr>
          </w:p>
          <w:p w:rsidR="00DB1A50" w:rsidRDefault="006B310A">
            <w:pPr>
              <w:spacing w:line="312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150</w:t>
            </w:r>
          </w:p>
          <w:p w:rsidR="005C02F3" w:rsidRDefault="005C02F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1A50" w:rsidTr="00B66009">
        <w:trPr>
          <w:trHeight w:val="838"/>
        </w:trPr>
        <w:tc>
          <w:tcPr>
            <w:tcW w:w="104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DB1A50" w:rsidRDefault="00692DBF">
            <w:pPr>
              <w:bidi/>
              <w:spacing w:line="312" w:lineRule="auto"/>
              <w:jc w:val="center"/>
              <w:rPr>
                <w:b/>
                <w:color w:val="17365D"/>
                <w:sz w:val="32"/>
                <w:szCs w:val="32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DB1A50" w:rsidTr="00B66009">
        <w:trPr>
          <w:trHeight w:val="200"/>
        </w:trPr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DB1A50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DB1A50" w:rsidRDefault="00692DBF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DB1A50" w:rsidTr="00B66009">
        <w:trPr>
          <w:trHeight w:val="220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5 and 10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 w:rsidP="0051219A">
            <w:pPr>
              <w:spacing w:line="312" w:lineRule="auto"/>
            </w:pPr>
            <w:r>
              <w:t>LO #1- #5 and #6 - #</w:t>
            </w:r>
            <w:r w:rsidR="0051219A">
              <w:rPr>
                <w:rFonts w:hint="cs"/>
                <w:rtl/>
              </w:rPr>
              <w:t>8</w:t>
            </w:r>
          </w:p>
        </w:tc>
      </w:tr>
      <w:tr w:rsidR="00DB1A50" w:rsidTr="00B66009">
        <w:trPr>
          <w:trHeight w:val="220"/>
        </w:trPr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3 and 12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 w:rsidP="0051219A">
            <w:pPr>
              <w:spacing w:line="312" w:lineRule="auto"/>
            </w:pPr>
            <w:r>
              <w:t>LO #2 and #5, #7, #</w:t>
            </w:r>
            <w:r w:rsidR="0051219A">
              <w:rPr>
                <w:rFonts w:hint="cs"/>
                <w:rtl/>
              </w:rPr>
              <w:t>8</w:t>
            </w:r>
          </w:p>
        </w:tc>
      </w:tr>
      <w:tr w:rsidR="00DB1A50" w:rsidTr="00B66009">
        <w:trPr>
          <w:trHeight w:val="220"/>
        </w:trPr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 w:rsidRPr="004A4E84">
              <w:rPr>
                <w:b/>
                <w:color w:val="FF0000"/>
              </w:rPr>
              <w:t>Projects</w:t>
            </w:r>
            <w:r>
              <w:rPr>
                <w:b/>
              </w:rPr>
              <w:t xml:space="preserve"> / </w:t>
            </w:r>
            <w:r w:rsidRPr="004A4E84">
              <w:rPr>
                <w:b/>
              </w:rPr>
              <w:t>Lab.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Continuous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</w:pPr>
            <w:r>
              <w:t xml:space="preserve">All </w:t>
            </w:r>
          </w:p>
        </w:tc>
      </w:tr>
      <w:tr w:rsidR="00DB1A50" w:rsidTr="00B66009">
        <w:trPr>
          <w:trHeight w:val="220"/>
        </w:trPr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13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 w:rsidP="0051219A">
            <w:pPr>
              <w:spacing w:line="312" w:lineRule="auto"/>
            </w:pPr>
            <w:r>
              <w:t>LO #5 - #</w:t>
            </w:r>
            <w:r w:rsidR="0051219A">
              <w:rPr>
                <w:rFonts w:hint="cs"/>
                <w:rtl/>
              </w:rPr>
              <w:t>7</w:t>
            </w:r>
          </w:p>
        </w:tc>
      </w:tr>
      <w:tr w:rsidR="00DB1A50" w:rsidTr="00B66009">
        <w:trPr>
          <w:trHeight w:val="220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2hr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8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 w:rsidP="0051219A">
            <w:pPr>
              <w:spacing w:line="312" w:lineRule="auto"/>
            </w:pPr>
            <w:r>
              <w:t>LO #1 - #</w:t>
            </w:r>
            <w:r w:rsidR="0051219A">
              <w:rPr>
                <w:rFonts w:hint="cs"/>
                <w:rtl/>
              </w:rPr>
              <w:t>6</w:t>
            </w:r>
          </w:p>
        </w:tc>
      </w:tr>
      <w:tr w:rsidR="00DB1A50" w:rsidTr="00B66009">
        <w:trPr>
          <w:trHeight w:val="220"/>
        </w:trPr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3hr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50% (50)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16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</w:pPr>
            <w:r>
              <w:t>All</w:t>
            </w:r>
          </w:p>
        </w:tc>
      </w:tr>
      <w:tr w:rsidR="00DB1A50" w:rsidTr="00B66009">
        <w:trPr>
          <w:trHeight w:val="220"/>
        </w:trPr>
        <w:tc>
          <w:tcPr>
            <w:tcW w:w="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DB1A50">
            <w:pPr>
              <w:spacing w:line="312" w:lineRule="auto"/>
              <w:jc w:val="center"/>
            </w:pP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DB1A50">
            <w:pPr>
              <w:spacing w:line="312" w:lineRule="auto"/>
            </w:pPr>
          </w:p>
        </w:tc>
      </w:tr>
    </w:tbl>
    <w:p w:rsidR="00DB1A50" w:rsidRDefault="00DB1A50">
      <w:pPr>
        <w:spacing w:after="0" w:line="312" w:lineRule="auto"/>
        <w:rPr>
          <w:b/>
          <w:color w:val="000000"/>
          <w:sz w:val="16"/>
          <w:szCs w:val="16"/>
        </w:rPr>
      </w:pPr>
    </w:p>
    <w:p w:rsidR="00DB1A50" w:rsidRDefault="00DB1A50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DB1A50" w:rsidTr="008C7D49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DB1A50" w:rsidRDefault="00692DBF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B1A50" w:rsidRDefault="00692DB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7217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Introduction to Wireless Networks: Overview of wireless communication, Evolution of wireless networks, Applications of wireless networks, Comparison of wired vs. wireless networks, Challenges in wireless networking (Interference).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Pr="00640846" w:rsidRDefault="005A4A39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4A39">
              <w:rPr>
                <w:rFonts w:asciiTheme="majorHAnsi" w:hAnsiTheme="majorHAnsi" w:cstheme="majorHAnsi"/>
                <w:sz w:val="24"/>
                <w:szCs w:val="24"/>
              </w:rPr>
              <w:t>Wireless Transmission Fundamentals: Basics of RF communication, Signal propagation (path loss, fading, multipath), Antennas and MIMO (Multiple Input Multiple Output), Spectrum allocation and regulation.</w:t>
            </w:r>
          </w:p>
        </w:tc>
      </w:tr>
      <w:tr w:rsidR="00DB1A50" w:rsidTr="008C7D49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7A2D2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</w:t>
            </w:r>
            <w:r w:rsidR="00C80213" w:rsidRPr="00C80213">
              <w:rPr>
                <w:rFonts w:cstheme="majorHAnsi"/>
                <w:sz w:val="24"/>
                <w:szCs w:val="24"/>
              </w:rPr>
              <w:t>Introduction to Modulation: Need for modulation, Types of modulation (Analog vs. Digital).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7A2D2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</w:t>
            </w:r>
            <w:r w:rsidR="00C80213" w:rsidRPr="00C80213">
              <w:rPr>
                <w:rFonts w:cstheme="majorHAnsi"/>
                <w:sz w:val="24"/>
                <w:szCs w:val="24"/>
              </w:rPr>
              <w:t>Digital Modulation Techniques: Frequency Shift Keying (FSK), Phase Shift Keying (PSK), Binary PSK (BPSK), Quadrature PSK (QPSK), 8-PSK.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7A2D2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MR10" w:cstheme="majorHAnsi"/>
                <w:sz w:val="24"/>
                <w:szCs w:val="24"/>
              </w:rPr>
              <w:t xml:space="preserve"> </w:t>
            </w:r>
            <w:r w:rsidR="00692DBF">
              <w:rPr>
                <w:rFonts w:eastAsia="CMR10" w:cstheme="majorHAnsi"/>
                <w:sz w:val="24"/>
                <w:szCs w:val="24"/>
              </w:rPr>
              <w:t xml:space="preserve"> </w:t>
            </w:r>
            <w:r w:rsidR="00011435" w:rsidRPr="00011435">
              <w:rPr>
                <w:rFonts w:eastAsia="CMR10" w:cstheme="majorHAnsi"/>
                <w:sz w:val="24"/>
                <w:szCs w:val="24"/>
              </w:rPr>
              <w:t>Quadrature Amplitude Modulation (QAM): 16-QAM, 64-QAM, 256-QAM, Applications of QAM.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7A2D2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</w:t>
            </w:r>
            <w:r w:rsidR="00011435" w:rsidRPr="00011435">
              <w:rPr>
                <w:rFonts w:cstheme="majorHAnsi"/>
                <w:sz w:val="24"/>
                <w:szCs w:val="24"/>
              </w:rPr>
              <w:t>Orthogonal Frequency Division Multiplexing (OFDM): Principles of OFDM, Advantages and Applications.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7A2D2C" w:rsidP="0078449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</w:t>
            </w:r>
            <w:r w:rsidR="0032330B" w:rsidRPr="0032330B">
              <w:rPr>
                <w:rFonts w:cstheme="majorHAnsi"/>
                <w:sz w:val="24"/>
                <w:szCs w:val="24"/>
              </w:rPr>
              <w:t>Wireless Network Architectures: Wireless Sensor Networks (WSN), IoT and LPWAN.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Pr="0032330B" w:rsidRDefault="007A2D2C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2330B">
              <w:rPr>
                <w:rFonts w:cstheme="majorHAnsi"/>
                <w:b/>
                <w:bCs/>
              </w:rPr>
              <w:t xml:space="preserve"> </w:t>
            </w:r>
            <w:r w:rsidR="0032330B" w:rsidRPr="0032330B">
              <w:rPr>
                <w:rStyle w:val="Strong"/>
                <w:b w:val="0"/>
                <w:bCs w:val="0"/>
              </w:rPr>
              <w:t>Mid-term Exam</w:t>
            </w:r>
            <w:r w:rsidR="0032330B" w:rsidRPr="0032330B">
              <w:rPr>
                <w:b/>
                <w:bCs/>
              </w:rPr>
              <w:t xml:space="preserve"> + Review of Modulation and Wireless Network Fundamentals.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Pr="0032330B" w:rsidRDefault="007A2D2C" w:rsidP="0032330B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>
              <w:rPr>
                <w:rFonts w:eastAsia="CMR10" w:cstheme="majorHAnsi"/>
                <w:sz w:val="24"/>
                <w:szCs w:val="24"/>
              </w:rPr>
              <w:t xml:space="preserve"> </w:t>
            </w:r>
            <w:r w:rsidR="0032330B" w:rsidRPr="0032330B">
              <w:rPr>
                <w:rFonts w:eastAsia="CMR10" w:cstheme="majorHAnsi"/>
                <w:sz w:val="24"/>
                <w:szCs w:val="24"/>
              </w:rPr>
              <w:t>Wireless MAC Protocols: Medium Access Control (MAC) layer challenges, CSMA/CA (Carrier Sense Multiple Access with Collision Avoidance).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7A2D2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</w:t>
            </w:r>
            <w:r w:rsidR="00494C32" w:rsidRPr="00494C32">
              <w:rPr>
                <w:rFonts w:cstheme="majorHAnsi"/>
                <w:sz w:val="24"/>
                <w:szCs w:val="24"/>
              </w:rPr>
              <w:t>Wireless MAC Protocols (cont.): TDMA, FDMA, CDMA, IEEE 802.11 (Wi-Fi) MAC protocols, MAC protocols for sensor networks.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967A14" w:rsidP="009343F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67A14">
              <w:rPr>
                <w:rFonts w:asciiTheme="majorHAnsi" w:hAnsiTheme="majorHAnsi" w:cstheme="majorHAnsi"/>
                <w:sz w:val="24"/>
                <w:szCs w:val="24"/>
              </w:rPr>
              <w:t>Wireless Network Standards: IEEE 802.11 (Wi-Fi) standards (802.11a/b/g/n/ac/ax)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9343F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67A14">
              <w:rPr>
                <w:rFonts w:asciiTheme="majorHAnsi" w:hAnsiTheme="majorHAnsi" w:cstheme="majorHAnsi"/>
                <w:sz w:val="24"/>
                <w:szCs w:val="24"/>
              </w:rPr>
              <w:t>Bluetooth and IEEE 802.15 (WPAN), Zigbee and 6LoWPAN.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D563C0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D563C0">
              <w:rPr>
                <w:rFonts w:asciiTheme="majorHAnsi" w:eastAsia="CMR10" w:hAnsiTheme="majorHAnsi" w:cstheme="majorHAnsi"/>
                <w:sz w:val="24"/>
                <w:szCs w:val="24"/>
              </w:rPr>
              <w:t>Case Study &amp; Review: Analysis of real-world wireless network deployments and modulation techniques in modern systems.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961FC3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961FC3">
              <w:rPr>
                <w:rFonts w:asciiTheme="majorHAnsi" w:eastAsia="CMR10" w:hAnsiTheme="majorHAnsi" w:cstheme="majorHAnsi"/>
                <w:sz w:val="24"/>
                <w:szCs w:val="24"/>
              </w:rPr>
              <w:t>Preparatory Week before the Final Exam (Q&amp;A, Revision).</w:t>
            </w:r>
          </w:p>
        </w:tc>
      </w:tr>
      <w:tr w:rsidR="00DB1A50" w:rsidTr="008C7D4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50" w:rsidRDefault="00961FC3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961FC3">
              <w:rPr>
                <w:rFonts w:asciiTheme="majorHAnsi" w:eastAsia="CMR10" w:hAnsiTheme="majorHAnsi" w:cstheme="majorHAnsi"/>
                <w:sz w:val="24"/>
                <w:szCs w:val="24"/>
              </w:rPr>
              <w:t>Final Exam.</w:t>
            </w:r>
          </w:p>
        </w:tc>
      </w:tr>
    </w:tbl>
    <w:p w:rsidR="00DB1A50" w:rsidRDefault="00DB1A50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DB1A50" w:rsidRDefault="00DB1A50" w:rsidP="00E27A7B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p w:rsidR="00E27A7B" w:rsidRDefault="00E27A7B" w:rsidP="00E27A7B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p w:rsidR="003F4C8C" w:rsidRDefault="003F4C8C" w:rsidP="00E27A7B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p w:rsidR="003F4C8C" w:rsidRDefault="003F4C8C" w:rsidP="00E27A7B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tbl>
      <w:tblPr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934"/>
        <w:gridCol w:w="5866"/>
        <w:gridCol w:w="2715"/>
      </w:tblGrid>
      <w:tr w:rsidR="00DB1A50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A50" w:rsidRDefault="00692DB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DB1A50" w:rsidRDefault="00692DBF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DB1A50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DB1A50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DB1A50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A50" w:rsidRDefault="00061BDD">
            <w:pPr>
              <w:pStyle w:val="ListParagraph"/>
              <w:numPr>
                <w:ilvl w:val="0"/>
                <w:numId w:val="12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4C1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Mischa Schwartz, </w:t>
            </w:r>
            <w:r w:rsidRPr="004C1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Mobile Wireless Communications</w:t>
            </w:r>
            <w:r w:rsidRPr="004C1B97">
              <w:rPr>
                <w:rFonts w:ascii="Times New Roman" w:eastAsia="Times New Roman" w:hAnsi="Times New Roman" w:cs="Times New Roman"/>
                <w:sz w:val="24"/>
                <w:szCs w:val="24"/>
              </w:rPr>
              <w:t>, Cambridge University Press, 2005, ISBN: 0-521-84347-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cstheme="majorHAnsi"/>
              </w:rPr>
              <w:t xml:space="preserve"> </w:t>
            </w:r>
          </w:p>
        </w:tc>
      </w:tr>
      <w:tr w:rsidR="00DB1A50">
        <w:trPr>
          <w:trHeight w:val="64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9CE" w:rsidRPr="004C1B97" w:rsidRDefault="00C019CE" w:rsidP="00C019CE">
            <w:pPr>
              <w:numPr>
                <w:ilvl w:val="0"/>
                <w:numId w:val="44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William Stallings, </w:t>
            </w:r>
            <w:r w:rsidRPr="004C1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Wireless Communication and Networks</w:t>
            </w:r>
            <w:r w:rsidRPr="004C1B97">
              <w:rPr>
                <w:rFonts w:ascii="Times New Roman" w:eastAsia="Times New Roman" w:hAnsi="Times New Roman" w:cs="Times New Roman"/>
                <w:sz w:val="24"/>
                <w:szCs w:val="24"/>
              </w:rPr>
              <w:t>, Pearson Education, 3rd Edition, 2002.</w:t>
            </w:r>
          </w:p>
          <w:p w:rsidR="00DB1A50" w:rsidRPr="00C019CE" w:rsidRDefault="00C019CE" w:rsidP="00C019CE">
            <w:pPr>
              <w:numPr>
                <w:ilvl w:val="0"/>
                <w:numId w:val="44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Theodore S. Rappaport, </w:t>
            </w:r>
            <w:r w:rsidRPr="004C1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Wireless Communications: Principles and Practice</w:t>
            </w:r>
            <w:r w:rsidRPr="004C1B97">
              <w:rPr>
                <w:rFonts w:ascii="Times New Roman" w:eastAsia="Times New Roman" w:hAnsi="Times New Roman" w:cs="Times New Roman"/>
                <w:sz w:val="24"/>
                <w:szCs w:val="24"/>
              </w:rPr>
              <w:t>, Pearson, 2nd Edition.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spacing w:line="312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Yes</w:t>
            </w:r>
          </w:p>
        </w:tc>
      </w:tr>
      <w:tr w:rsidR="00DB1A50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DB1A50" w:rsidRDefault="00692DB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A50" w:rsidRPr="00AF0E11" w:rsidRDefault="00692DBF" w:rsidP="00AF0E11">
            <w:pPr>
              <w:pStyle w:val="ListParagraph"/>
              <w:numPr>
                <w:ilvl w:val="0"/>
                <w:numId w:val="45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AF0E11">
              <w:rPr>
                <w:rFonts w:cstheme="majorHAnsi"/>
              </w:rPr>
              <w:t>Cisco Networking Academy (</w:t>
            </w:r>
            <w:hyperlink r:id="rId8" w:history="1">
              <w:r w:rsidR="00AF0E11" w:rsidRPr="00FD36C0">
                <w:rPr>
                  <w:rStyle w:val="Hyperlink"/>
                  <w:rFonts w:cstheme="majorHAnsi"/>
                </w:rPr>
                <w:t>https://www.netacad.com</w:t>
              </w:r>
            </w:hyperlink>
            <w:r w:rsidRPr="00AF0E11">
              <w:rPr>
                <w:rFonts w:cstheme="majorHAnsi"/>
              </w:rPr>
              <w:t>)</w:t>
            </w:r>
          </w:p>
          <w:p w:rsidR="00AF0E11" w:rsidRPr="00AF0E11" w:rsidRDefault="00AF0E11" w:rsidP="00AF0E11">
            <w:pPr>
              <w:pStyle w:val="ListParagraph"/>
              <w:numPr>
                <w:ilvl w:val="0"/>
                <w:numId w:val="45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AF0E11">
              <w:rPr>
                <w:rFonts w:asciiTheme="majorHAnsi" w:hAnsiTheme="majorHAnsi" w:cstheme="majorHAnsi"/>
              </w:rPr>
              <w:t>https://simu5g.org/install</w:t>
            </w:r>
          </w:p>
        </w:tc>
      </w:tr>
    </w:tbl>
    <w:p w:rsidR="00DB1A50" w:rsidRDefault="00DB1A50">
      <w:pPr>
        <w:tabs>
          <w:tab w:val="left" w:pos="1980"/>
        </w:tabs>
        <w:jc w:val="both"/>
        <w:rPr>
          <w:b/>
          <w:sz w:val="32"/>
          <w:szCs w:val="32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09"/>
        <w:gridCol w:w="2085"/>
        <w:gridCol w:w="1155"/>
        <w:gridCol w:w="3931"/>
      </w:tblGrid>
      <w:tr w:rsidR="00DB1A50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DB1A50" w:rsidRDefault="00692DBF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2" w:name="_heading=h.30j0zll"/>
            <w:bookmarkEnd w:id="2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:rsidR="00DB1A50" w:rsidRDefault="00692DBF">
            <w:pP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DB1A50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DB1A50" w:rsidRDefault="00692DB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DB1A50" w:rsidRDefault="00692DBF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DB1A50" w:rsidRDefault="00692DB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DB1A50" w:rsidRDefault="00692DBF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DB1A50" w:rsidRDefault="00692DBF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DB1A50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:rsidR="00DB1A50" w:rsidRDefault="00692DBF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r>
              <w:t>90 - 100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r>
              <w:t>Outstanding Performance</w:t>
            </w:r>
          </w:p>
        </w:tc>
      </w:tr>
      <w:tr w:rsidR="00DB1A50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r>
              <w:t>80 - 89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r>
              <w:t>Above average with some errors</w:t>
            </w:r>
          </w:p>
        </w:tc>
      </w:tr>
      <w:tr w:rsidR="00DB1A50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r>
              <w:t>70 - 79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r>
              <w:t>Sound work with notable errors</w:t>
            </w:r>
          </w:p>
        </w:tc>
      </w:tr>
      <w:tr w:rsidR="00DB1A50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r>
              <w:t>60 - 69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r>
              <w:t>Fair but with major shortcomings</w:t>
            </w:r>
          </w:p>
        </w:tc>
      </w:tr>
      <w:tr w:rsidR="00DB1A50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r>
              <w:t>50 - 59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r>
              <w:t>Work meets minimum criteria</w:t>
            </w:r>
          </w:p>
        </w:tc>
      </w:tr>
      <w:tr w:rsidR="00DB1A50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:rsidR="00DB1A50" w:rsidRDefault="00692DBF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r>
              <w:t>(45-49)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r>
              <w:t>More work required but credit awarded</w:t>
            </w:r>
          </w:p>
        </w:tc>
      </w:tr>
      <w:tr w:rsidR="00DB1A50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1A50" w:rsidRDefault="00DB1A50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B1A50" w:rsidRDefault="00692DBF">
            <w:r>
              <w:t>(0-44)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A50" w:rsidRDefault="00692DBF">
            <w:r>
              <w:t>Considerable amount of work required</w:t>
            </w:r>
          </w:p>
        </w:tc>
      </w:tr>
      <w:tr w:rsidR="00DB1A50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DB1A50" w:rsidRDefault="00DB1A50">
            <w:pPr>
              <w:rPr>
                <w:b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DB1A50" w:rsidRDefault="00DB1A50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DB1A50" w:rsidRDefault="00DB1A50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DB1A50" w:rsidRDefault="00DB1A50">
            <w:pPr>
              <w:rPr>
                <w:b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DB1A50" w:rsidRDefault="00DB1A50">
            <w:pPr>
              <w:rPr>
                <w:b/>
              </w:rPr>
            </w:pPr>
          </w:p>
        </w:tc>
      </w:tr>
      <w:tr w:rsidR="00DB1A50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A50" w:rsidRDefault="00DB1A50">
            <w:pPr>
              <w:rPr>
                <w:sz w:val="16"/>
                <w:szCs w:val="16"/>
              </w:rPr>
            </w:pPr>
          </w:p>
          <w:p w:rsidR="00DB1A50" w:rsidRDefault="00692DBF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:rsidR="00DB1A50" w:rsidRDefault="00DB1A50" w:rsidP="00AF1C6A">
      <w:pPr>
        <w:bidi/>
        <w:spacing w:after="200" w:line="276" w:lineRule="auto"/>
      </w:pPr>
    </w:p>
    <w:sectPr w:rsidR="00DB1A50" w:rsidSect="00A11FC0">
      <w:footerReference w:type="even" r:id="rId9"/>
      <w:footerReference w:type="default" r:id="rId10"/>
      <w:footerReference w:type="first" r:id="rId11"/>
      <w:pgSz w:w="11906" w:h="16838"/>
      <w:pgMar w:top="1440" w:right="1440" w:bottom="1135" w:left="1440" w:header="0" w:footer="22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91" w:rsidRDefault="006A3691">
      <w:pPr>
        <w:spacing w:after="0" w:line="240" w:lineRule="auto"/>
      </w:pPr>
      <w:r>
        <w:separator/>
      </w:r>
    </w:p>
  </w:endnote>
  <w:endnote w:type="continuationSeparator" w:id="0">
    <w:p w:rsidR="006A3691" w:rsidRDefault="006A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50" w:rsidRDefault="00DB1A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50" w:rsidRDefault="00734BCD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692DBF"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6A3691">
      <w:rPr>
        <w:noProof/>
        <w:color w:val="000000"/>
      </w:rPr>
      <w:t>1</w:t>
    </w:r>
    <w:r>
      <w:rPr>
        <w:color w:val="000000"/>
      </w:rPr>
      <w:fldChar w:fldCharType="end"/>
    </w:r>
  </w:p>
  <w:p w:rsidR="00DB1A50" w:rsidRDefault="00DB1A50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50" w:rsidRDefault="00734BCD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692DBF"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692DBF">
      <w:rPr>
        <w:color w:val="000000"/>
      </w:rPr>
      <w:t>8</w:t>
    </w:r>
    <w:r>
      <w:rPr>
        <w:color w:val="000000"/>
      </w:rPr>
      <w:fldChar w:fldCharType="end"/>
    </w:r>
  </w:p>
  <w:p w:rsidR="00DB1A50" w:rsidRDefault="00DB1A50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91" w:rsidRDefault="006A3691">
      <w:pPr>
        <w:spacing w:after="0" w:line="240" w:lineRule="auto"/>
      </w:pPr>
      <w:r>
        <w:separator/>
      </w:r>
    </w:p>
  </w:footnote>
  <w:footnote w:type="continuationSeparator" w:id="0">
    <w:p w:rsidR="006A3691" w:rsidRDefault="006A3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74F4"/>
    <w:multiLevelType w:val="multilevel"/>
    <w:tmpl w:val="22405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D168BC"/>
    <w:multiLevelType w:val="hybridMultilevel"/>
    <w:tmpl w:val="9B9A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6F62"/>
    <w:multiLevelType w:val="multilevel"/>
    <w:tmpl w:val="B6A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752EB"/>
    <w:multiLevelType w:val="multilevel"/>
    <w:tmpl w:val="7D2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C6A59"/>
    <w:multiLevelType w:val="multilevel"/>
    <w:tmpl w:val="650E493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E61E66"/>
    <w:multiLevelType w:val="multilevel"/>
    <w:tmpl w:val="DB8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81B8C"/>
    <w:multiLevelType w:val="hybridMultilevel"/>
    <w:tmpl w:val="0D12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D1D81"/>
    <w:multiLevelType w:val="multilevel"/>
    <w:tmpl w:val="360AACB4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8" w15:restartNumberingAfterBreak="0">
    <w:nsid w:val="21AA36A4"/>
    <w:multiLevelType w:val="multilevel"/>
    <w:tmpl w:val="BF84B4DA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5C075C5"/>
    <w:multiLevelType w:val="hybridMultilevel"/>
    <w:tmpl w:val="A37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36F88"/>
    <w:multiLevelType w:val="hybridMultilevel"/>
    <w:tmpl w:val="25B27FC8"/>
    <w:lvl w:ilvl="0" w:tplc="42947F2C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08D4812"/>
    <w:multiLevelType w:val="hybridMultilevel"/>
    <w:tmpl w:val="62CA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41D7"/>
    <w:multiLevelType w:val="multilevel"/>
    <w:tmpl w:val="1AE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0481C"/>
    <w:multiLevelType w:val="multilevel"/>
    <w:tmpl w:val="56A8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62EAC"/>
    <w:multiLevelType w:val="multilevel"/>
    <w:tmpl w:val="607CF4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FD0496"/>
    <w:multiLevelType w:val="hybridMultilevel"/>
    <w:tmpl w:val="585C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A4DA7"/>
    <w:multiLevelType w:val="multilevel"/>
    <w:tmpl w:val="82A8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71828"/>
    <w:multiLevelType w:val="multilevel"/>
    <w:tmpl w:val="CF44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C51F7"/>
    <w:multiLevelType w:val="multilevel"/>
    <w:tmpl w:val="56347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0E5D12"/>
    <w:multiLevelType w:val="multilevel"/>
    <w:tmpl w:val="657A4E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E734C"/>
    <w:multiLevelType w:val="multilevel"/>
    <w:tmpl w:val="EE5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956D9"/>
    <w:multiLevelType w:val="multilevel"/>
    <w:tmpl w:val="3702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23EE8"/>
    <w:multiLevelType w:val="multilevel"/>
    <w:tmpl w:val="28A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A1F93"/>
    <w:multiLevelType w:val="multilevel"/>
    <w:tmpl w:val="02DC0D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54F3D58"/>
    <w:multiLevelType w:val="multilevel"/>
    <w:tmpl w:val="4F3C15D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60E54E3"/>
    <w:multiLevelType w:val="multilevel"/>
    <w:tmpl w:val="B926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E50562"/>
    <w:multiLevelType w:val="hybridMultilevel"/>
    <w:tmpl w:val="7DF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02BB4"/>
    <w:multiLevelType w:val="multilevel"/>
    <w:tmpl w:val="CD2A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547E8"/>
    <w:multiLevelType w:val="multilevel"/>
    <w:tmpl w:val="87DCA6CC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9" w15:restartNumberingAfterBreak="0">
    <w:nsid w:val="51550141"/>
    <w:multiLevelType w:val="multilevel"/>
    <w:tmpl w:val="81A298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49255B"/>
    <w:multiLevelType w:val="hybridMultilevel"/>
    <w:tmpl w:val="0208286C"/>
    <w:lvl w:ilvl="0" w:tplc="EC5C3A4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D2B76C2"/>
    <w:multiLevelType w:val="multilevel"/>
    <w:tmpl w:val="736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02786"/>
    <w:multiLevelType w:val="multilevel"/>
    <w:tmpl w:val="DD4A11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106010F"/>
    <w:multiLevelType w:val="multilevel"/>
    <w:tmpl w:val="7936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C107D3"/>
    <w:multiLevelType w:val="hybridMultilevel"/>
    <w:tmpl w:val="8CC84A52"/>
    <w:lvl w:ilvl="0" w:tplc="3E025CEE">
      <w:start w:val="1"/>
      <w:numFmt w:val="decimal"/>
      <w:lvlText w:val="%1-"/>
      <w:lvlJc w:val="left"/>
      <w:pPr>
        <w:ind w:left="54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2F76739"/>
    <w:multiLevelType w:val="hybridMultilevel"/>
    <w:tmpl w:val="787C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D53C9"/>
    <w:multiLevelType w:val="multilevel"/>
    <w:tmpl w:val="04B6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264EEB"/>
    <w:multiLevelType w:val="hybridMultilevel"/>
    <w:tmpl w:val="CAF2312C"/>
    <w:lvl w:ilvl="0" w:tplc="86F6F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B1E16"/>
    <w:multiLevelType w:val="multilevel"/>
    <w:tmpl w:val="D3304F78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39" w15:restartNumberingAfterBreak="0">
    <w:nsid w:val="693B4A0C"/>
    <w:multiLevelType w:val="multilevel"/>
    <w:tmpl w:val="FCD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F73B7"/>
    <w:multiLevelType w:val="multilevel"/>
    <w:tmpl w:val="2450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51276"/>
    <w:multiLevelType w:val="multilevel"/>
    <w:tmpl w:val="D20C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3F48CF"/>
    <w:multiLevelType w:val="multilevel"/>
    <w:tmpl w:val="E642FC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8315194"/>
    <w:multiLevelType w:val="multilevel"/>
    <w:tmpl w:val="E26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2800C5"/>
    <w:multiLevelType w:val="multilevel"/>
    <w:tmpl w:val="41D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7"/>
  </w:num>
  <w:num w:numId="3">
    <w:abstractNumId w:val="42"/>
  </w:num>
  <w:num w:numId="4">
    <w:abstractNumId w:val="32"/>
  </w:num>
  <w:num w:numId="5">
    <w:abstractNumId w:val="28"/>
  </w:num>
  <w:num w:numId="6">
    <w:abstractNumId w:val="18"/>
  </w:num>
  <w:num w:numId="7">
    <w:abstractNumId w:val="19"/>
  </w:num>
  <w:num w:numId="8">
    <w:abstractNumId w:val="14"/>
  </w:num>
  <w:num w:numId="9">
    <w:abstractNumId w:val="29"/>
  </w:num>
  <w:num w:numId="10">
    <w:abstractNumId w:val="0"/>
  </w:num>
  <w:num w:numId="11">
    <w:abstractNumId w:val="4"/>
  </w:num>
  <w:num w:numId="12">
    <w:abstractNumId w:val="8"/>
  </w:num>
  <w:num w:numId="13">
    <w:abstractNumId w:val="24"/>
  </w:num>
  <w:num w:numId="14">
    <w:abstractNumId w:val="23"/>
  </w:num>
  <w:num w:numId="15">
    <w:abstractNumId w:val="30"/>
  </w:num>
  <w:num w:numId="16">
    <w:abstractNumId w:val="37"/>
  </w:num>
  <w:num w:numId="17">
    <w:abstractNumId w:val="41"/>
  </w:num>
  <w:num w:numId="18">
    <w:abstractNumId w:val="21"/>
  </w:num>
  <w:num w:numId="19">
    <w:abstractNumId w:val="2"/>
  </w:num>
  <w:num w:numId="20">
    <w:abstractNumId w:val="40"/>
  </w:num>
  <w:num w:numId="21">
    <w:abstractNumId w:val="22"/>
  </w:num>
  <w:num w:numId="22">
    <w:abstractNumId w:val="36"/>
  </w:num>
  <w:num w:numId="23">
    <w:abstractNumId w:val="44"/>
  </w:num>
  <w:num w:numId="24">
    <w:abstractNumId w:val="39"/>
  </w:num>
  <w:num w:numId="25">
    <w:abstractNumId w:val="25"/>
  </w:num>
  <w:num w:numId="26">
    <w:abstractNumId w:val="33"/>
  </w:num>
  <w:num w:numId="27">
    <w:abstractNumId w:val="43"/>
  </w:num>
  <w:num w:numId="28">
    <w:abstractNumId w:val="3"/>
  </w:num>
  <w:num w:numId="29">
    <w:abstractNumId w:val="16"/>
  </w:num>
  <w:num w:numId="30">
    <w:abstractNumId w:val="6"/>
  </w:num>
  <w:num w:numId="31">
    <w:abstractNumId w:val="9"/>
  </w:num>
  <w:num w:numId="32">
    <w:abstractNumId w:val="1"/>
  </w:num>
  <w:num w:numId="33">
    <w:abstractNumId w:val="35"/>
  </w:num>
  <w:num w:numId="34">
    <w:abstractNumId w:val="11"/>
  </w:num>
  <w:num w:numId="35">
    <w:abstractNumId w:val="15"/>
  </w:num>
  <w:num w:numId="36">
    <w:abstractNumId w:val="26"/>
  </w:num>
  <w:num w:numId="37">
    <w:abstractNumId w:val="12"/>
  </w:num>
  <w:num w:numId="38">
    <w:abstractNumId w:val="5"/>
  </w:num>
  <w:num w:numId="39">
    <w:abstractNumId w:val="20"/>
  </w:num>
  <w:num w:numId="40">
    <w:abstractNumId w:val="31"/>
  </w:num>
  <w:num w:numId="41">
    <w:abstractNumId w:val="17"/>
  </w:num>
  <w:num w:numId="42">
    <w:abstractNumId w:val="27"/>
  </w:num>
  <w:num w:numId="43">
    <w:abstractNumId w:val="10"/>
  </w:num>
  <w:num w:numId="44">
    <w:abstractNumId w:val="1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A50"/>
    <w:rsid w:val="00011435"/>
    <w:rsid w:val="0001450F"/>
    <w:rsid w:val="00035BC5"/>
    <w:rsid w:val="00061BDD"/>
    <w:rsid w:val="00075F59"/>
    <w:rsid w:val="000A679C"/>
    <w:rsid w:val="000D3EBE"/>
    <w:rsid w:val="000F4297"/>
    <w:rsid w:val="00110127"/>
    <w:rsid w:val="001E4B00"/>
    <w:rsid w:val="00217BA1"/>
    <w:rsid w:val="002A2CED"/>
    <w:rsid w:val="002C56C6"/>
    <w:rsid w:val="002E3A5A"/>
    <w:rsid w:val="003143CC"/>
    <w:rsid w:val="0032330B"/>
    <w:rsid w:val="00394A2E"/>
    <w:rsid w:val="003F4C8C"/>
    <w:rsid w:val="004243C2"/>
    <w:rsid w:val="00452B75"/>
    <w:rsid w:val="00494C32"/>
    <w:rsid w:val="004A4E84"/>
    <w:rsid w:val="004E138A"/>
    <w:rsid w:val="0051219A"/>
    <w:rsid w:val="00512506"/>
    <w:rsid w:val="005175E3"/>
    <w:rsid w:val="005A4A39"/>
    <w:rsid w:val="005B1F4F"/>
    <w:rsid w:val="005B3801"/>
    <w:rsid w:val="005B3A13"/>
    <w:rsid w:val="005C02F3"/>
    <w:rsid w:val="005E7168"/>
    <w:rsid w:val="00625F81"/>
    <w:rsid w:val="00640846"/>
    <w:rsid w:val="00645741"/>
    <w:rsid w:val="00692DBF"/>
    <w:rsid w:val="006A3691"/>
    <w:rsid w:val="006A5CEE"/>
    <w:rsid w:val="006B310A"/>
    <w:rsid w:val="006B3116"/>
    <w:rsid w:val="006E4AC6"/>
    <w:rsid w:val="00706B3E"/>
    <w:rsid w:val="007217F8"/>
    <w:rsid w:val="00721E38"/>
    <w:rsid w:val="00734BCD"/>
    <w:rsid w:val="00741DDE"/>
    <w:rsid w:val="00755011"/>
    <w:rsid w:val="00781384"/>
    <w:rsid w:val="007828C3"/>
    <w:rsid w:val="00784492"/>
    <w:rsid w:val="00797264"/>
    <w:rsid w:val="007A2D2C"/>
    <w:rsid w:val="00804D4B"/>
    <w:rsid w:val="008A10A6"/>
    <w:rsid w:val="008B72D9"/>
    <w:rsid w:val="008C7D49"/>
    <w:rsid w:val="008F452D"/>
    <w:rsid w:val="009075CE"/>
    <w:rsid w:val="00926D67"/>
    <w:rsid w:val="009343F2"/>
    <w:rsid w:val="00961FC3"/>
    <w:rsid w:val="00967A14"/>
    <w:rsid w:val="00986B92"/>
    <w:rsid w:val="009936A5"/>
    <w:rsid w:val="009B33F8"/>
    <w:rsid w:val="009D77FE"/>
    <w:rsid w:val="00A01EF9"/>
    <w:rsid w:val="00A11FC0"/>
    <w:rsid w:val="00A13860"/>
    <w:rsid w:val="00A40755"/>
    <w:rsid w:val="00AF0E11"/>
    <w:rsid w:val="00AF1C6A"/>
    <w:rsid w:val="00B15D3C"/>
    <w:rsid w:val="00B302DB"/>
    <w:rsid w:val="00B52948"/>
    <w:rsid w:val="00B66009"/>
    <w:rsid w:val="00B93CFA"/>
    <w:rsid w:val="00B97C04"/>
    <w:rsid w:val="00BF2B27"/>
    <w:rsid w:val="00C019CE"/>
    <w:rsid w:val="00C477E1"/>
    <w:rsid w:val="00C61E91"/>
    <w:rsid w:val="00C80213"/>
    <w:rsid w:val="00C83EC9"/>
    <w:rsid w:val="00CF0AE7"/>
    <w:rsid w:val="00CF7D19"/>
    <w:rsid w:val="00D563C0"/>
    <w:rsid w:val="00D83824"/>
    <w:rsid w:val="00DB1A50"/>
    <w:rsid w:val="00E27A7B"/>
    <w:rsid w:val="00E54AF9"/>
    <w:rsid w:val="00EE288C"/>
    <w:rsid w:val="00F4202F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E2A988-3F51-43D4-86B0-39462172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1959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59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592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959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4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B7D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6B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3F3076"/>
    <w:rPr>
      <w:rFonts w:asciiTheme="majorBidi" w:hAnsiTheme="majorBidi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3076"/>
  </w:style>
  <w:style w:type="character" w:customStyle="1" w:styleId="FooterChar">
    <w:name w:val="Footer Char"/>
    <w:basedOn w:val="DefaultParagraphFont"/>
    <w:link w:val="Footer"/>
    <w:uiPriority w:val="99"/>
    <w:qFormat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qFormat/>
    <w:rsid w:val="002E78EC"/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F6D33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rsid w:val="00A11FC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11FC0"/>
    <w:pPr>
      <w:spacing w:after="140" w:line="276" w:lineRule="auto"/>
    </w:pPr>
  </w:style>
  <w:style w:type="paragraph" w:styleId="List">
    <w:name w:val="List"/>
    <w:basedOn w:val="BodyText"/>
    <w:rsid w:val="00A11FC0"/>
    <w:rPr>
      <w:rFonts w:cs="Lucida Sans"/>
    </w:rPr>
  </w:style>
  <w:style w:type="paragraph" w:styleId="Caption">
    <w:name w:val="caption"/>
    <w:basedOn w:val="Normal"/>
    <w:qFormat/>
    <w:rsid w:val="00A11F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A11FC0"/>
    <w:pPr>
      <w:suppressLineNumbers/>
    </w:pPr>
    <w:rPr>
      <w:rFonts w:cs="Lucida Sans"/>
    </w:rPr>
  </w:style>
  <w:style w:type="paragraph" w:customStyle="1" w:styleId="Normal1">
    <w:name w:val="Normal1"/>
    <w:qFormat/>
    <w:rsid w:val="00195924"/>
    <w:pPr>
      <w:spacing w:after="160" w:line="259" w:lineRule="auto"/>
    </w:pPr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959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paragraph" w:styleId="Revision">
    <w:name w:val="Revision"/>
    <w:uiPriority w:val="99"/>
    <w:semiHidden/>
    <w:qFormat/>
    <w:rsid w:val="009B6BA4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6B0F"/>
    <w:pPr>
      <w:spacing w:line="240" w:lineRule="auto"/>
    </w:pPr>
    <w:rPr>
      <w:sz w:val="20"/>
      <w:szCs w:val="20"/>
    </w:rPr>
  </w:style>
  <w:style w:type="paragraph" w:styleId="IndexHeading">
    <w:name w:val="index heading"/>
    <w:basedOn w:val="Heading"/>
    <w:rsid w:val="00A11FC0"/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paragraph" w:customStyle="1" w:styleId="HeaderandFooter">
    <w:name w:val="Header and Footer"/>
    <w:basedOn w:val="Normal"/>
    <w:qFormat/>
    <w:rsid w:val="00A11FC0"/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7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rsid w:val="00A11FC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11FC0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8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316B6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110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aca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7SSDYfkaaMye1qtn/1Bl5ONHS3w==">CgMxLjAyCGguZ2pkZ3hzMgloLjMwajB6bGw4AHIhMW5PR2lxaC14VGtuUmp5RVNZSHpVT29ibHdrRFlCM3Et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dc:description/>
  <cp:lastModifiedBy>Dr.Osamah</cp:lastModifiedBy>
  <cp:revision>90</cp:revision>
  <dcterms:created xsi:type="dcterms:W3CDTF">2024-05-31T17:11:00Z</dcterms:created>
  <dcterms:modified xsi:type="dcterms:W3CDTF">2025-04-27T19:18:00Z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