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00D7C" w14:textId="5775C5D8" w:rsidR="009F415F" w:rsidRDefault="009F415F" w:rsidP="009F415F">
      <w:pPr>
        <w:spacing w:after="0"/>
        <w:jc w:val="center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نموذج وصف المقرر</w:t>
      </w:r>
      <w:r w:rsidR="00CB28D0">
        <w:rPr>
          <w:rFonts w:hint="cs"/>
          <w:sz w:val="32"/>
          <w:szCs w:val="32"/>
          <w:rtl/>
          <w:lang w:bidi="ar-IQ"/>
        </w:rPr>
        <w:t xml:space="preserve"> وبنيته</w:t>
      </w:r>
      <w:r w:rsidR="00B04771">
        <w:rPr>
          <w:rFonts w:hint="cs"/>
          <w:sz w:val="32"/>
          <w:szCs w:val="32"/>
          <w:rtl/>
          <w:lang w:bidi="ar-IQ"/>
        </w:rPr>
        <w:t xml:space="preserve"> </w:t>
      </w:r>
    </w:p>
    <w:tbl>
      <w:tblPr>
        <w:tblStyle w:val="TableGrid"/>
        <w:bidiVisual/>
        <w:tblW w:w="10149" w:type="dxa"/>
        <w:tblLayout w:type="fixed"/>
        <w:tblLook w:val="04A0" w:firstRow="1" w:lastRow="0" w:firstColumn="1" w:lastColumn="0" w:noHBand="0" w:noVBand="1"/>
      </w:tblPr>
      <w:tblGrid>
        <w:gridCol w:w="1253"/>
        <w:gridCol w:w="990"/>
        <w:gridCol w:w="345"/>
        <w:gridCol w:w="31"/>
        <w:gridCol w:w="2144"/>
        <w:gridCol w:w="2430"/>
        <w:gridCol w:w="1710"/>
        <w:gridCol w:w="1246"/>
      </w:tblGrid>
      <w:tr w:rsidR="002C7A82" w14:paraId="6296222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36FC99C" w14:textId="57DC1759" w:rsidR="002C7A82" w:rsidRPr="005332B1" w:rsidRDefault="005332B1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اسم المقرر</w:t>
            </w:r>
            <w:r w:rsidR="005B2F9E">
              <w:rPr>
                <w:sz w:val="32"/>
                <w:szCs w:val="32"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6F41E904" w14:textId="77777777" w:rsidTr="003D3E22">
        <w:tc>
          <w:tcPr>
            <w:tcW w:w="10149" w:type="dxa"/>
            <w:gridSpan w:val="8"/>
            <w:vAlign w:val="center"/>
          </w:tcPr>
          <w:p w14:paraId="0CE95A82" w14:textId="7CDC8563" w:rsidR="005332B1" w:rsidRPr="005332B1" w:rsidRDefault="001C15BA" w:rsidP="00F12F87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الفيزياء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F12F87">
              <w:rPr>
                <w:rFonts w:hint="cs"/>
                <w:sz w:val="32"/>
                <w:szCs w:val="32"/>
                <w:rtl/>
                <w:lang w:bidi="ar-IQ"/>
              </w:rPr>
              <w:t>طبية</w:t>
            </w:r>
          </w:p>
        </w:tc>
      </w:tr>
      <w:tr w:rsidR="005332B1" w14:paraId="30D8442C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6BDF7CD" w14:textId="67F11D06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كود المقرر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2D5F0580" w14:textId="77777777" w:rsidTr="003D3E22">
        <w:tc>
          <w:tcPr>
            <w:tcW w:w="10149" w:type="dxa"/>
            <w:gridSpan w:val="8"/>
            <w:vAlign w:val="center"/>
          </w:tcPr>
          <w:p w14:paraId="11DEDA07" w14:textId="74122A27" w:rsidR="005332B1" w:rsidRPr="004353D8" w:rsidRDefault="005332B1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  <w:tr w:rsidR="005332B1" w14:paraId="75BC526A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84CCF5F" w14:textId="3904034B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الفصل / السنة</w:t>
            </w:r>
            <w:r w:rsidR="000C46A4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سنوي</w:t>
            </w:r>
          </w:p>
        </w:tc>
      </w:tr>
      <w:tr w:rsidR="005332B1" w14:paraId="786BC2C3" w14:textId="77777777" w:rsidTr="003D3E22">
        <w:tc>
          <w:tcPr>
            <w:tcW w:w="10149" w:type="dxa"/>
            <w:gridSpan w:val="8"/>
            <w:vAlign w:val="center"/>
          </w:tcPr>
          <w:p w14:paraId="643FA362" w14:textId="73657AC9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سنوي</w:t>
            </w:r>
          </w:p>
        </w:tc>
      </w:tr>
      <w:tr w:rsidR="005332B1" w14:paraId="2E03DBF7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357E549" w14:textId="69FF2817" w:rsidR="005332B1" w:rsidRPr="007608AF" w:rsidRDefault="007608AF" w:rsidP="007608AF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تاريخ اعداد هذا الوصف</w:t>
            </w:r>
            <w:r w:rsidR="000F5192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2025-2026</w:t>
            </w:r>
          </w:p>
        </w:tc>
      </w:tr>
      <w:tr w:rsidR="005332B1" w14:paraId="6F8DBF6F" w14:textId="77777777" w:rsidTr="003D3E22">
        <w:tc>
          <w:tcPr>
            <w:tcW w:w="10149" w:type="dxa"/>
            <w:gridSpan w:val="8"/>
            <w:vAlign w:val="center"/>
          </w:tcPr>
          <w:p w14:paraId="3FEC83EC" w14:textId="7CDA8A35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</w:rPr>
              <w:t>2025-2026</w:t>
            </w:r>
          </w:p>
        </w:tc>
      </w:tr>
      <w:tr w:rsidR="005332B1" w14:paraId="5A46D38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8CBB761" w14:textId="1896AEF3" w:rsidR="005332B1" w:rsidRPr="00396A22" w:rsidRDefault="00396A22" w:rsidP="00396A2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اشكال الحضور المتاحة</w:t>
            </w:r>
            <w:r w:rsidR="00CF5E1C">
              <w:rPr>
                <w:rFonts w:hint="cs"/>
                <w:sz w:val="32"/>
                <w:szCs w:val="32"/>
                <w:rtl/>
                <w:lang w:bidi="ar-IQ"/>
              </w:rPr>
              <w:t xml:space="preserve"> حضور اسبوعي</w:t>
            </w:r>
          </w:p>
        </w:tc>
      </w:tr>
      <w:tr w:rsidR="005332B1" w14:paraId="20830567" w14:textId="77777777" w:rsidTr="003D3E22">
        <w:tc>
          <w:tcPr>
            <w:tcW w:w="10149" w:type="dxa"/>
            <w:gridSpan w:val="8"/>
            <w:vAlign w:val="center"/>
          </w:tcPr>
          <w:p w14:paraId="61915BFE" w14:textId="434C9127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المحاظرات نظري( ومختبرات العملي الاسبوعي</w:t>
            </w:r>
            <w:r w:rsidRPr="004353D8">
              <w:rPr>
                <w:rFonts w:hint="cs"/>
                <w:b/>
                <w:bCs/>
                <w:rtl/>
              </w:rPr>
              <w:t>)</w:t>
            </w:r>
          </w:p>
        </w:tc>
      </w:tr>
      <w:tr w:rsidR="005332B1" w14:paraId="1725226C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215363B7" w14:textId="4AA4606D" w:rsidR="005332B1" w:rsidRPr="00396A22" w:rsidRDefault="00396A22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عدد الساعات الدراسي</w:t>
            </w:r>
            <w:r w:rsidR="00091FCF">
              <w:rPr>
                <w:rFonts w:hint="cs"/>
                <w:sz w:val="32"/>
                <w:szCs w:val="32"/>
                <w:rtl/>
                <w:lang w:bidi="ar-IQ"/>
              </w:rPr>
              <w:t>ة ( الكلي ):</w:t>
            </w:r>
          </w:p>
        </w:tc>
      </w:tr>
      <w:tr w:rsidR="005332B1" w14:paraId="24610569" w14:textId="77777777" w:rsidTr="003D3E22">
        <w:tc>
          <w:tcPr>
            <w:tcW w:w="10149" w:type="dxa"/>
            <w:gridSpan w:val="8"/>
            <w:vAlign w:val="center"/>
          </w:tcPr>
          <w:p w14:paraId="35C6BD82" w14:textId="6549EC2D" w:rsidR="005332B1" w:rsidRPr="004353D8" w:rsidRDefault="004353D8" w:rsidP="00BB27CA">
            <w:pPr>
              <w:rPr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>عدد الساعات الدراسية : 60 نظري</w:t>
            </w:r>
            <w:r w:rsidR="00091FCF">
              <w:rPr>
                <w:b/>
                <w:bCs/>
                <w:rtl/>
              </w:rPr>
              <w:t xml:space="preserve"> و 60 ساعة عملي </w:t>
            </w:r>
          </w:p>
        </w:tc>
      </w:tr>
      <w:tr w:rsidR="005332B1" w14:paraId="49C92DCE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BB748C0" w14:textId="6A6F8E5D" w:rsidR="005332B1" w:rsidRDefault="00AC6A73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اسم </w:t>
            </w:r>
            <w:r w:rsidR="00D358BD">
              <w:rPr>
                <w:rFonts w:hint="cs"/>
                <w:sz w:val="32"/>
                <w:szCs w:val="32"/>
                <w:rtl/>
                <w:lang w:bidi="ar-IQ"/>
              </w:rPr>
              <w:t>مسؤول المقرر الدراسي</w:t>
            </w:r>
            <w:r w:rsidR="005B2F9E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>:</w:t>
            </w:r>
          </w:p>
          <w:p w14:paraId="7CC498DB" w14:textId="490BC63A" w:rsidR="000C46A4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  <w:p w14:paraId="1C321E82" w14:textId="3AAC3D9E" w:rsidR="000C46A4" w:rsidRPr="00396A22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</w:tc>
      </w:tr>
      <w:tr w:rsidR="005332B1" w14:paraId="3080370B" w14:textId="77777777" w:rsidTr="003D3E22">
        <w:tc>
          <w:tcPr>
            <w:tcW w:w="10149" w:type="dxa"/>
            <w:gridSpan w:val="8"/>
            <w:vAlign w:val="center"/>
          </w:tcPr>
          <w:p w14:paraId="7D6F4392" w14:textId="4D08FCF6" w:rsidR="00D358BD" w:rsidRPr="00962D37" w:rsidRDefault="00D358BD" w:rsidP="00962D37">
            <w:pPr>
              <w:rPr>
                <w:sz w:val="32"/>
                <w:szCs w:val="32"/>
                <w:lang w:bidi="ar-IQ"/>
              </w:rPr>
            </w:pPr>
          </w:p>
        </w:tc>
      </w:tr>
      <w:tr w:rsidR="005332B1" w14:paraId="713A2B74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5BE4BD2C" w14:textId="5B41CC7A" w:rsidR="005332B1" w:rsidRPr="00D358BD" w:rsidRDefault="00D358BD" w:rsidP="00D358BD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اهداف المقرر</w:t>
            </w:r>
          </w:p>
        </w:tc>
      </w:tr>
      <w:tr w:rsidR="007A4CE1" w14:paraId="4D5B26BC" w14:textId="77777777" w:rsidTr="003D3E22">
        <w:tc>
          <w:tcPr>
            <w:tcW w:w="2619" w:type="dxa"/>
            <w:gridSpan w:val="4"/>
            <w:vAlign w:val="center"/>
          </w:tcPr>
          <w:p w14:paraId="26D8C691" w14:textId="73232A6D" w:rsidR="007A4CE1" w:rsidRPr="007A4CE1" w:rsidRDefault="007A4CE1" w:rsidP="00554E5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اهداف المادة الدراسية:</w:t>
            </w:r>
          </w:p>
          <w:p w14:paraId="2F31D34B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37144AA7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30" w:type="dxa"/>
            <w:gridSpan w:val="4"/>
            <w:vAlign w:val="center"/>
          </w:tcPr>
          <w:p w14:paraId="65BE3744" w14:textId="0C73125C" w:rsidR="005B2F9E" w:rsidRPr="00F6183E" w:rsidRDefault="00F6183E" w:rsidP="00F6183E">
            <w:p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tl/>
              </w:rPr>
              <w:t>تمكين الطلبه من التعرف وفهم تطبيقات القوانين الفيزيائية على جسم الانسان مثل الكهربائية والميكانيكية والحركة والضغط الهايدروستاتيكي والداينميكي والصوت والسمع والضوء والرؤيا و...... الخ</w:t>
            </w:r>
            <w:r>
              <w:t xml:space="preserve">. </w:t>
            </w:r>
            <w:r>
              <w:rPr>
                <w:rtl/>
              </w:rPr>
              <w:t>تمكين الطلبه من التعرف على الاجهزة الطبية المستخدمة في تشخيص وعلاج بعض الحالات المرضية وتأثير عمل هذه الاجهزة على جسم الانسان</w:t>
            </w:r>
            <w:r w:rsidR="00091FCF">
              <w:t>..</w:t>
            </w:r>
          </w:p>
        </w:tc>
      </w:tr>
      <w:tr w:rsidR="005332B1" w14:paraId="3FE8B924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2F1C392" w14:textId="41B3EA4A" w:rsidR="005332B1" w:rsidRPr="00131CA9" w:rsidRDefault="00131CA9" w:rsidP="00131CA9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استراتيجيات التعليم والتعلم </w:t>
            </w:r>
          </w:p>
        </w:tc>
      </w:tr>
      <w:tr w:rsidR="00131CA9" w14:paraId="3E9D7123" w14:textId="77777777" w:rsidTr="003D3E22">
        <w:tc>
          <w:tcPr>
            <w:tcW w:w="2588" w:type="dxa"/>
            <w:gridSpan w:val="3"/>
            <w:vAlign w:val="center"/>
          </w:tcPr>
          <w:p w14:paraId="16C533AE" w14:textId="60178119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الا</w:t>
            </w:r>
            <w:r w:rsidR="00641D9E">
              <w:rPr>
                <w:rFonts w:hint="cs"/>
                <w:sz w:val="32"/>
                <w:szCs w:val="32"/>
                <w:rtl/>
                <w:lang w:bidi="ar-IQ"/>
              </w:rPr>
              <w:t>ستراتيجية</w:t>
            </w:r>
          </w:p>
          <w:p w14:paraId="3EC3E31C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77095EEE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61" w:type="dxa"/>
            <w:gridSpan w:val="5"/>
            <w:vAlign w:val="center"/>
          </w:tcPr>
          <w:p w14:paraId="0B8C94D9" w14:textId="2B370A79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b/>
                <w:bCs/>
                <w:rtl/>
              </w:rPr>
            </w:pPr>
            <w:r w:rsidRPr="004353D8">
              <w:rPr>
                <w:b/>
                <w:bCs/>
                <w:rtl/>
              </w:rPr>
              <w:t>الطريقة الالقائية</w:t>
            </w:r>
          </w:p>
          <w:p w14:paraId="59C18162" w14:textId="2D972AD2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استخدام محاضرات البوربوين</w:t>
            </w:r>
            <w:r w:rsidR="00091FCF">
              <w:rPr>
                <w:rFonts w:hint="cs"/>
                <w:b/>
                <w:bCs/>
                <w:rtl/>
              </w:rPr>
              <w:t>ت</w:t>
            </w:r>
          </w:p>
          <w:p w14:paraId="509CBCBB" w14:textId="181DC08F" w:rsidR="004353D8" w:rsidRPr="004353D8" w:rsidRDefault="00200A93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r w:rsidR="004353D8" w:rsidRPr="004353D8">
              <w:rPr>
                <w:b/>
                <w:bCs/>
                <w:rtl/>
              </w:rPr>
              <w:t>طريقة المحاورة والنقا</w:t>
            </w:r>
            <w:r w:rsidR="004353D8" w:rsidRPr="004353D8">
              <w:rPr>
                <w:rFonts w:hint="cs"/>
                <w:b/>
                <w:bCs/>
                <w:rtl/>
              </w:rPr>
              <w:t>ش</w:t>
            </w:r>
          </w:p>
          <w:p w14:paraId="03C04BF4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rFonts w:hint="cs"/>
                <w:b/>
                <w:bCs/>
                <w:rtl/>
              </w:rPr>
              <w:t>ا</w:t>
            </w:r>
            <w:r w:rsidRPr="004353D8">
              <w:rPr>
                <w:b/>
                <w:bCs/>
                <w:rtl/>
              </w:rPr>
              <w:t>ستعمال الشاشات والسبورات الذكية في عرض المادة العلمية</w:t>
            </w:r>
          </w:p>
          <w:p w14:paraId="29DEEDC8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التعليم في المختبرات لاكتساب المهارات العلمية</w:t>
            </w:r>
          </w:p>
          <w:p w14:paraId="58E6229E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>التقارير والمشاريع</w:t>
            </w:r>
          </w:p>
          <w:p w14:paraId="5F5DD0B3" w14:textId="22C0C8DA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المجاميع الطلابية</w:t>
            </w:r>
          </w:p>
          <w:p w14:paraId="13D81A2B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ورش العمل</w:t>
            </w:r>
          </w:p>
          <w:p w14:paraId="379D5379" w14:textId="0DDD7478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الرحلات العلمية</w:t>
            </w:r>
          </w:p>
          <w:p w14:paraId="2B24D21D" w14:textId="14E4AC6E" w:rsidR="008F6DFB" w:rsidRPr="005332B1" w:rsidRDefault="008F6DFB" w:rsidP="00AE62C8">
            <w:pPr>
              <w:rPr>
                <w:sz w:val="32"/>
                <w:szCs w:val="32"/>
                <w:rtl/>
                <w:lang w:bidi="ar-IQ"/>
              </w:rPr>
            </w:pPr>
          </w:p>
        </w:tc>
      </w:tr>
      <w:tr w:rsidR="005332B1" w14:paraId="2CD4AB10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6D389F6" w14:textId="77777777" w:rsidR="005332B1" w:rsidRDefault="00641D9E" w:rsidP="00641D9E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بنية المقرر</w:t>
            </w:r>
            <w:r w:rsidR="0058346B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927510">
              <w:rPr>
                <w:rFonts w:hint="cs"/>
                <w:sz w:val="32"/>
                <w:szCs w:val="32"/>
                <w:rtl/>
                <w:lang w:bidi="ar-IQ"/>
              </w:rPr>
              <w:t xml:space="preserve">       </w:t>
            </w:r>
          </w:p>
          <w:p w14:paraId="52AC08A6" w14:textId="1196DAC6" w:rsidR="00927510" w:rsidRPr="00927510" w:rsidRDefault="00927510" w:rsidP="00200A93">
            <w:pPr>
              <w:rPr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                                            </w:t>
            </w:r>
          </w:p>
        </w:tc>
      </w:tr>
      <w:tr w:rsidR="00FA1158" w14:paraId="3DF99674" w14:textId="77777777" w:rsidTr="00C05D08">
        <w:tc>
          <w:tcPr>
            <w:tcW w:w="1253" w:type="dxa"/>
            <w:shd w:val="clear" w:color="auto" w:fill="83CAEB" w:themeFill="accent1" w:themeFillTint="66"/>
            <w:vAlign w:val="center"/>
          </w:tcPr>
          <w:p w14:paraId="24BBA60F" w14:textId="33CDDC80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Evaluation method</w:t>
            </w:r>
          </w:p>
        </w:tc>
        <w:tc>
          <w:tcPr>
            <w:tcW w:w="990" w:type="dxa"/>
            <w:shd w:val="clear" w:color="auto" w:fill="83CAEB" w:themeFill="accent1" w:themeFillTint="66"/>
            <w:vAlign w:val="center"/>
          </w:tcPr>
          <w:p w14:paraId="4DDE512F" w14:textId="6513661F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Learning method</w:t>
            </w:r>
          </w:p>
        </w:tc>
        <w:tc>
          <w:tcPr>
            <w:tcW w:w="2520" w:type="dxa"/>
            <w:gridSpan w:val="3"/>
            <w:shd w:val="clear" w:color="auto" w:fill="83CAEB" w:themeFill="accent1" w:themeFillTint="66"/>
            <w:vAlign w:val="center"/>
          </w:tcPr>
          <w:p w14:paraId="64DD59B4" w14:textId="6CA963E5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Required Learning Outcomes</w:t>
            </w:r>
          </w:p>
        </w:tc>
        <w:tc>
          <w:tcPr>
            <w:tcW w:w="2430" w:type="dxa"/>
            <w:shd w:val="clear" w:color="auto" w:fill="83CAEB" w:themeFill="accent1" w:themeFillTint="66"/>
            <w:vAlign w:val="center"/>
          </w:tcPr>
          <w:p w14:paraId="1AC7423B" w14:textId="40C9073C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Unit or subject name</w:t>
            </w:r>
          </w:p>
        </w:tc>
        <w:tc>
          <w:tcPr>
            <w:tcW w:w="1710" w:type="dxa"/>
            <w:shd w:val="clear" w:color="auto" w:fill="83CAEB" w:themeFill="accent1" w:themeFillTint="66"/>
            <w:vAlign w:val="center"/>
          </w:tcPr>
          <w:p w14:paraId="6944A43A" w14:textId="746F5D9E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hours</w:t>
            </w:r>
          </w:p>
        </w:tc>
        <w:tc>
          <w:tcPr>
            <w:tcW w:w="1246" w:type="dxa"/>
            <w:shd w:val="clear" w:color="auto" w:fill="83CAEB" w:themeFill="accent1" w:themeFillTint="66"/>
            <w:vAlign w:val="center"/>
          </w:tcPr>
          <w:p w14:paraId="79D365E9" w14:textId="4C96CE22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Week</w:t>
            </w:r>
          </w:p>
        </w:tc>
      </w:tr>
      <w:tr w:rsidR="00FA1158" w:rsidRPr="00E46209" w14:paraId="1620C83A" w14:textId="77777777" w:rsidTr="00C05D08">
        <w:trPr>
          <w:trHeight w:val="963"/>
        </w:trPr>
        <w:tc>
          <w:tcPr>
            <w:tcW w:w="1253" w:type="dxa"/>
            <w:vAlign w:val="center"/>
          </w:tcPr>
          <w:p w14:paraId="35C3CFB0" w14:textId="538D3161" w:rsidR="0058211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  <w:vAlign w:val="center"/>
          </w:tcPr>
          <w:p w14:paraId="34036CDA" w14:textId="7C7C58F5" w:rsidR="0058211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0273BFD7" w14:textId="6B921810" w:rsidR="00582118" w:rsidRPr="00985156" w:rsidRDefault="002F24F2" w:rsidP="0098515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  <w:sz w:val="22"/>
                <w:szCs w:val="22"/>
                <w:rtl/>
                <w:lang w:bidi="ar-IQ"/>
              </w:rPr>
            </w:pPr>
            <w:r>
              <w:t>Learn the terminology of medical physics</w:t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14:paraId="2D934A03" w14:textId="75231363" w:rsidR="00582118" w:rsidRPr="00985156" w:rsidRDefault="00F6183E" w:rsidP="0098515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Terminology and modeling</w:t>
            </w:r>
          </w:p>
        </w:tc>
        <w:tc>
          <w:tcPr>
            <w:tcW w:w="1710" w:type="dxa"/>
            <w:vAlign w:val="center"/>
          </w:tcPr>
          <w:p w14:paraId="068B23B2" w14:textId="1531080F" w:rsidR="00BD6673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t>2hrs.Theory 2</w:t>
            </w:r>
            <w:r w:rsidR="00182D51" w:rsidRPr="00985156">
              <w:t>hrs</w:t>
            </w:r>
            <w:r w:rsidRPr="00985156">
              <w:t>.</w:t>
            </w:r>
            <w:r w:rsidR="00182D51" w:rsidRPr="00985156">
              <w:t>Practical</w:t>
            </w:r>
          </w:p>
        </w:tc>
        <w:tc>
          <w:tcPr>
            <w:tcW w:w="1246" w:type="dxa"/>
            <w:vAlign w:val="center"/>
          </w:tcPr>
          <w:p w14:paraId="3C409F01" w14:textId="496DAFA8" w:rsidR="00582118" w:rsidRPr="00985156" w:rsidRDefault="0058211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</w:p>
        </w:tc>
      </w:tr>
      <w:tr w:rsidR="00FA1158" w14:paraId="252F9709" w14:textId="77777777" w:rsidTr="00C05D08">
        <w:tc>
          <w:tcPr>
            <w:tcW w:w="1253" w:type="dxa"/>
          </w:tcPr>
          <w:p w14:paraId="682AD75B" w14:textId="10EBF39A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E949A38" w14:textId="2025F79B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35ED4038" w14:textId="4A22DA1E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about the medical Measurement</w:t>
            </w:r>
          </w:p>
        </w:tc>
        <w:tc>
          <w:tcPr>
            <w:tcW w:w="2430" w:type="dxa"/>
            <w:vAlign w:val="center"/>
          </w:tcPr>
          <w:p w14:paraId="69C57111" w14:textId="6D1B6165" w:rsidR="00FA1158" w:rsidRPr="00985156" w:rsidRDefault="00F6183E" w:rsidP="0098515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</w:rPr>
            </w:pPr>
            <w:r>
              <w:t>measurements</w:t>
            </w:r>
          </w:p>
        </w:tc>
        <w:tc>
          <w:tcPr>
            <w:tcW w:w="1710" w:type="dxa"/>
          </w:tcPr>
          <w:p w14:paraId="568F9961" w14:textId="0874FA9D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DFBEFE9" w14:textId="0DB1869B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6E38D11D" w14:textId="77777777" w:rsidTr="00C05D08">
        <w:tc>
          <w:tcPr>
            <w:tcW w:w="1253" w:type="dxa"/>
          </w:tcPr>
          <w:p w14:paraId="2DC2027F" w14:textId="10630A7F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lastRenderedPageBreak/>
              <w:t>Quiz</w:t>
            </w:r>
          </w:p>
        </w:tc>
        <w:tc>
          <w:tcPr>
            <w:tcW w:w="990" w:type="dxa"/>
          </w:tcPr>
          <w:p w14:paraId="06E68DE5" w14:textId="5B592FA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5DE2FCE" w14:textId="6993ABF4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the type of levers with medical examples.</w:t>
            </w:r>
          </w:p>
        </w:tc>
        <w:tc>
          <w:tcPr>
            <w:tcW w:w="2430" w:type="dxa"/>
          </w:tcPr>
          <w:p w14:paraId="47DCD2B8" w14:textId="25A2FE30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Static forces</w:t>
            </w:r>
          </w:p>
        </w:tc>
        <w:tc>
          <w:tcPr>
            <w:tcW w:w="1710" w:type="dxa"/>
          </w:tcPr>
          <w:p w14:paraId="7D8CB15C" w14:textId="5D5E5A2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97D126E" w14:textId="6E85A453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1C5D4E3E" w14:textId="77777777" w:rsidTr="00C05D08">
        <w:tc>
          <w:tcPr>
            <w:tcW w:w="1253" w:type="dxa"/>
          </w:tcPr>
          <w:p w14:paraId="0976FF37" w14:textId="1BB4F72D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35299954" w14:textId="248E7DB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7EBF5C6" w14:textId="5C546CD7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Application s of Newton's second law.</w:t>
            </w:r>
          </w:p>
        </w:tc>
        <w:tc>
          <w:tcPr>
            <w:tcW w:w="2430" w:type="dxa"/>
          </w:tcPr>
          <w:p w14:paraId="524060A1" w14:textId="59087FFE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Dynamic forces</w:t>
            </w:r>
          </w:p>
        </w:tc>
        <w:tc>
          <w:tcPr>
            <w:tcW w:w="1710" w:type="dxa"/>
          </w:tcPr>
          <w:p w14:paraId="0AC7E712" w14:textId="2C9D8121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31F84434" w14:textId="17FDF0F3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3FE79883" w14:textId="77777777" w:rsidTr="00C05D08">
        <w:tc>
          <w:tcPr>
            <w:tcW w:w="1253" w:type="dxa"/>
          </w:tcPr>
          <w:p w14:paraId="428F61B6" w14:textId="7D2AB601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11A45E02" w14:textId="23381E8A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69B732DD" w14:textId="5DDF4AF6" w:rsidR="00FA1158" w:rsidRPr="00985156" w:rsidRDefault="002F24F2" w:rsidP="002F24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Mechanical properties of bone</w:t>
            </w:r>
          </w:p>
        </w:tc>
        <w:tc>
          <w:tcPr>
            <w:tcW w:w="2430" w:type="dxa"/>
          </w:tcPr>
          <w:p w14:paraId="342734B5" w14:textId="5AA493C6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Physics of the skeleton</w:t>
            </w:r>
          </w:p>
        </w:tc>
        <w:tc>
          <w:tcPr>
            <w:tcW w:w="1710" w:type="dxa"/>
          </w:tcPr>
          <w:p w14:paraId="5F1DD739" w14:textId="1FE6CA2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6D68CE3" w14:textId="04116A3B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02D2E37D" w14:textId="77777777" w:rsidTr="00C05D08">
        <w:tc>
          <w:tcPr>
            <w:tcW w:w="1253" w:type="dxa"/>
          </w:tcPr>
          <w:p w14:paraId="32D2AE56" w14:textId="7AB688F4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776DD6D" w14:textId="65555582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061983AE" w14:textId="5CD8738B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proofErr w:type="gramStart"/>
            <w:r>
              <w:t>a</w:t>
            </w:r>
            <w:r>
              <w:t>pplication</w:t>
            </w:r>
            <w:proofErr w:type="gramEnd"/>
            <w:r>
              <w:t xml:space="preserve"> s of young modulus.</w:t>
            </w:r>
          </w:p>
        </w:tc>
        <w:tc>
          <w:tcPr>
            <w:tcW w:w="2430" w:type="dxa"/>
          </w:tcPr>
          <w:p w14:paraId="1BDD5EF7" w14:textId="27484BC8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  <w:lang w:bidi="ar-IQ"/>
              </w:rPr>
            </w:pPr>
            <w:r>
              <w:t>Stress-strain curve and, young modulus.</w:t>
            </w:r>
          </w:p>
        </w:tc>
        <w:tc>
          <w:tcPr>
            <w:tcW w:w="1710" w:type="dxa"/>
          </w:tcPr>
          <w:p w14:paraId="1690D86A" w14:textId="4BD3E39C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DCB1434" w14:textId="2B2505A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46B2BCFE" w14:textId="77777777" w:rsidTr="00C05D08">
        <w:tc>
          <w:tcPr>
            <w:tcW w:w="1253" w:type="dxa"/>
          </w:tcPr>
          <w:p w14:paraId="26CE9F1D" w14:textId="6CC596F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FBAD873" w14:textId="425D001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E0EA778" w14:textId="13C211FD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lang w:bidi="ar-IQ"/>
              </w:rPr>
            </w:pPr>
            <w:r>
              <w:t>Learn Physical basis of heat in medicine.</w:t>
            </w:r>
          </w:p>
        </w:tc>
        <w:tc>
          <w:tcPr>
            <w:tcW w:w="2430" w:type="dxa"/>
          </w:tcPr>
          <w:p w14:paraId="333B6B74" w14:textId="6B8CD2FF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Heat and cold in medicine</w:t>
            </w:r>
          </w:p>
        </w:tc>
        <w:tc>
          <w:tcPr>
            <w:tcW w:w="1710" w:type="dxa"/>
          </w:tcPr>
          <w:p w14:paraId="09961836" w14:textId="2F9720B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E2B85A4" w14:textId="465644DC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15B2FBA6" w14:textId="77777777" w:rsidTr="00C05D08">
        <w:tc>
          <w:tcPr>
            <w:tcW w:w="1253" w:type="dxa"/>
          </w:tcPr>
          <w:p w14:paraId="52094300" w14:textId="6FB882EF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85C31F6" w14:textId="2CDD4F9D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3F597D7" w14:textId="41B64EA4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the application &amp; Thermograph physics.</w:t>
            </w:r>
          </w:p>
        </w:tc>
        <w:tc>
          <w:tcPr>
            <w:tcW w:w="2430" w:type="dxa"/>
          </w:tcPr>
          <w:p w14:paraId="4FCED50B" w14:textId="5C994793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 xml:space="preserve">Heat </w:t>
            </w:r>
            <w:proofErr w:type="spellStart"/>
            <w:r>
              <w:t>therapу</w:t>
            </w:r>
            <w:proofErr w:type="spellEnd"/>
          </w:p>
        </w:tc>
        <w:tc>
          <w:tcPr>
            <w:tcW w:w="1710" w:type="dxa"/>
          </w:tcPr>
          <w:p w14:paraId="4CCFDAD7" w14:textId="369F7CA2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D0B4DC2" w14:textId="296815C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5EBEA748" w14:textId="77777777" w:rsidTr="00C05D08">
        <w:tc>
          <w:tcPr>
            <w:tcW w:w="1253" w:type="dxa"/>
          </w:tcPr>
          <w:p w14:paraId="0E6CBF90" w14:textId="27716B42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CFDA9E3" w14:textId="67433D84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A6B5A9C" w14:textId="6200BBE0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the Energy change in the body.</w:t>
            </w:r>
          </w:p>
        </w:tc>
        <w:tc>
          <w:tcPr>
            <w:tcW w:w="2430" w:type="dxa"/>
          </w:tcPr>
          <w:p w14:paraId="737FD0EF" w14:textId="2A851403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Energy</w:t>
            </w:r>
          </w:p>
        </w:tc>
        <w:tc>
          <w:tcPr>
            <w:tcW w:w="1710" w:type="dxa"/>
          </w:tcPr>
          <w:p w14:paraId="097F5EDB" w14:textId="2181447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7666BF1D" w14:textId="15619A9C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44905281" w14:textId="77777777" w:rsidTr="00C05D08">
        <w:tc>
          <w:tcPr>
            <w:tcW w:w="1253" w:type="dxa"/>
          </w:tcPr>
          <w:p w14:paraId="504FB47B" w14:textId="5A387EBA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1CCBA28F" w14:textId="0D03EE47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4B28138D" w14:textId="4E108254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the Efficiency heat losses from the body.</w:t>
            </w:r>
          </w:p>
        </w:tc>
        <w:tc>
          <w:tcPr>
            <w:tcW w:w="2430" w:type="dxa"/>
          </w:tcPr>
          <w:p w14:paraId="5B82ECA0" w14:textId="2B68068C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Work and power of the body.</w:t>
            </w:r>
          </w:p>
        </w:tc>
        <w:tc>
          <w:tcPr>
            <w:tcW w:w="1710" w:type="dxa"/>
          </w:tcPr>
          <w:p w14:paraId="48BC9F40" w14:textId="6C31FB63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7362E06" w14:textId="5C750AD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45DCE46A" w14:textId="77777777" w:rsidTr="00C05D08">
        <w:tc>
          <w:tcPr>
            <w:tcW w:w="1253" w:type="dxa"/>
          </w:tcPr>
          <w:p w14:paraId="6FB9ECC9" w14:textId="14F1EBF6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ABDD7A0" w14:textId="1B3ED69E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005F1A9" w14:textId="32FB459F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how to measurement blood pressure in the body.</w:t>
            </w:r>
          </w:p>
        </w:tc>
        <w:tc>
          <w:tcPr>
            <w:tcW w:w="2430" w:type="dxa"/>
          </w:tcPr>
          <w:p w14:paraId="2F14C6BF" w14:textId="48310F22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Pressure</w:t>
            </w:r>
          </w:p>
        </w:tc>
        <w:tc>
          <w:tcPr>
            <w:tcW w:w="1710" w:type="dxa"/>
          </w:tcPr>
          <w:p w14:paraId="4B196C05" w14:textId="324DADB8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2951E578" w14:textId="112EC95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2AC14A6D" w14:textId="77777777" w:rsidTr="00C05D08">
        <w:tc>
          <w:tcPr>
            <w:tcW w:w="1253" w:type="dxa"/>
          </w:tcPr>
          <w:p w14:paraId="46339CB6" w14:textId="3B240A71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50FC2AA" w14:textId="5449176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08ABD7B7" w14:textId="1AD08A7B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Identify the disease cases because of high pressure and its physical methods of diagnosis.</w:t>
            </w:r>
          </w:p>
        </w:tc>
        <w:tc>
          <w:tcPr>
            <w:tcW w:w="2430" w:type="dxa"/>
          </w:tcPr>
          <w:p w14:paraId="437F46CC" w14:textId="0B8110CF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Pressure inside the body</w:t>
            </w:r>
          </w:p>
        </w:tc>
        <w:tc>
          <w:tcPr>
            <w:tcW w:w="1710" w:type="dxa"/>
          </w:tcPr>
          <w:p w14:paraId="04CBC63F" w14:textId="5F1EEF96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88112F7" w14:textId="3A5DC71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2AEC29A0" w14:textId="77777777" w:rsidTr="00C05D08">
        <w:tc>
          <w:tcPr>
            <w:tcW w:w="1253" w:type="dxa"/>
          </w:tcPr>
          <w:p w14:paraId="11DD55A4" w14:textId="5E53818C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32B1D1D" w14:textId="5B1123D6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808C5A3" w14:textId="090363B0" w:rsidR="00FA1158" w:rsidRPr="00985156" w:rsidRDefault="002F24F2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the Application of electricity to the surface of the body</w:t>
            </w:r>
          </w:p>
        </w:tc>
        <w:tc>
          <w:tcPr>
            <w:tcW w:w="2430" w:type="dxa"/>
          </w:tcPr>
          <w:p w14:paraId="6392F1D4" w14:textId="333191AD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Electricity within the body.</w:t>
            </w:r>
          </w:p>
        </w:tc>
        <w:tc>
          <w:tcPr>
            <w:tcW w:w="1710" w:type="dxa"/>
          </w:tcPr>
          <w:p w14:paraId="17543646" w14:textId="0FC9EF86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4B2D042" w14:textId="3AAC9DF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043EAB1E" w14:textId="77777777" w:rsidTr="00C05D08">
        <w:tc>
          <w:tcPr>
            <w:tcW w:w="1253" w:type="dxa"/>
          </w:tcPr>
          <w:p w14:paraId="0BEB12B4" w14:textId="3D7E751C" w:rsidR="00FA1158" w:rsidRPr="00985156" w:rsidRDefault="00091FCF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4394002" w14:textId="6BD5667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3359648B" w14:textId="68BFF4FE" w:rsidR="00FA1158" w:rsidRPr="00985156" w:rsidRDefault="00F6183E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 xml:space="preserve">Learn the recording of the potentials from muscles, heart, </w:t>
            </w:r>
            <w:proofErr w:type="spellStart"/>
            <w:r>
              <w:t>brai</w:t>
            </w:r>
            <w:proofErr w:type="spellEnd"/>
          </w:p>
        </w:tc>
        <w:tc>
          <w:tcPr>
            <w:tcW w:w="2430" w:type="dxa"/>
          </w:tcPr>
          <w:p w14:paraId="0772FDD8" w14:textId="3CF32D4F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Electrical signals from body</w:t>
            </w:r>
          </w:p>
        </w:tc>
        <w:tc>
          <w:tcPr>
            <w:tcW w:w="1710" w:type="dxa"/>
          </w:tcPr>
          <w:p w14:paraId="6180F6AC" w14:textId="201B3A29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2B840EF6" w14:textId="0C18CBB1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3E4EEDE3" w14:textId="77777777" w:rsidTr="00C05D08">
        <w:tc>
          <w:tcPr>
            <w:tcW w:w="1253" w:type="dxa"/>
          </w:tcPr>
          <w:p w14:paraId="0E45ACA4" w14:textId="661ED6B7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21FCC647" w14:textId="42693854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94F5C32" w14:textId="089D90D8" w:rsidR="00FA1158" w:rsidRPr="00985156" w:rsidRDefault="00F6183E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Identify the general properties of sound</w:t>
            </w:r>
          </w:p>
        </w:tc>
        <w:tc>
          <w:tcPr>
            <w:tcW w:w="2430" w:type="dxa"/>
          </w:tcPr>
          <w:p w14:paraId="7490D229" w14:textId="2B6FA327" w:rsidR="00FA1158" w:rsidRPr="00985156" w:rsidRDefault="00F6183E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Sound</w:t>
            </w:r>
          </w:p>
        </w:tc>
        <w:tc>
          <w:tcPr>
            <w:tcW w:w="1710" w:type="dxa"/>
          </w:tcPr>
          <w:p w14:paraId="72DB7397" w14:textId="56CDBB4A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67EE5C11" w14:textId="2E4AF6A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43FA1EC6" w14:textId="77777777" w:rsidTr="00C05D08">
        <w:tc>
          <w:tcPr>
            <w:tcW w:w="1253" w:type="dxa"/>
          </w:tcPr>
          <w:p w14:paraId="4BC5EB95" w14:textId="0F8EECC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02EB89FA" w14:textId="53EA685E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118DCF1" w14:textId="408644CD" w:rsidR="00FA1158" w:rsidRPr="00985156" w:rsidRDefault="002F24F2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 xml:space="preserve">Identify the reflection and </w:t>
            </w:r>
            <w:proofErr w:type="spellStart"/>
            <w:r>
              <w:t>transimtion</w:t>
            </w:r>
            <w:proofErr w:type="spellEnd"/>
            <w:r>
              <w:t xml:space="preserve"> of sound in the body.</w:t>
            </w:r>
          </w:p>
        </w:tc>
        <w:tc>
          <w:tcPr>
            <w:tcW w:w="2430" w:type="dxa"/>
          </w:tcPr>
          <w:p w14:paraId="51E0C7F8" w14:textId="2F10988E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Sound in medicine</w:t>
            </w:r>
          </w:p>
        </w:tc>
        <w:tc>
          <w:tcPr>
            <w:tcW w:w="1710" w:type="dxa"/>
          </w:tcPr>
          <w:p w14:paraId="37644B56" w14:textId="105F2A64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DAAFEB5" w14:textId="7822372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5F7AF732" w14:textId="77777777" w:rsidTr="00C05D08">
        <w:tc>
          <w:tcPr>
            <w:tcW w:w="1253" w:type="dxa"/>
          </w:tcPr>
          <w:p w14:paraId="64E927DE" w14:textId="6F05F57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FAB643C" w14:textId="010F0B22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4D3143EA" w14:textId="55730D60" w:rsidR="00FA1158" w:rsidRPr="00985156" w:rsidRDefault="002616BA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 xml:space="preserve">Learn the Application s of </w:t>
            </w:r>
            <w:proofErr w:type="spellStart"/>
            <w:r>
              <w:t>ultasound</w:t>
            </w:r>
            <w:proofErr w:type="spellEnd"/>
            <w:r>
              <w:t xml:space="preserve"> to the body</w:t>
            </w:r>
          </w:p>
        </w:tc>
        <w:tc>
          <w:tcPr>
            <w:tcW w:w="2430" w:type="dxa"/>
          </w:tcPr>
          <w:p w14:paraId="760733FB" w14:textId="5E6BFAA7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Ultrasound</w:t>
            </w:r>
          </w:p>
        </w:tc>
        <w:tc>
          <w:tcPr>
            <w:tcW w:w="1710" w:type="dxa"/>
          </w:tcPr>
          <w:p w14:paraId="0D622B6F" w14:textId="036F97B1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A28EF8F" w14:textId="7A8917DA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6AEC9935" w14:textId="77777777" w:rsidTr="00C05D08">
        <w:tc>
          <w:tcPr>
            <w:tcW w:w="1253" w:type="dxa"/>
          </w:tcPr>
          <w:p w14:paraId="1D12CAFD" w14:textId="584E89E6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502024E" w14:textId="3918BFAC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691F6597" w14:textId="677B52CB" w:rsidR="00FA1158" w:rsidRPr="00985156" w:rsidRDefault="002616BA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Learn the application</w:t>
            </w:r>
            <w:r>
              <w:t>s of Doppler technique in the body</w:t>
            </w:r>
          </w:p>
        </w:tc>
        <w:tc>
          <w:tcPr>
            <w:tcW w:w="2430" w:type="dxa"/>
          </w:tcPr>
          <w:p w14:paraId="74894A6A" w14:textId="0D4CF270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Doppler technique</w:t>
            </w:r>
          </w:p>
        </w:tc>
        <w:tc>
          <w:tcPr>
            <w:tcW w:w="1710" w:type="dxa"/>
          </w:tcPr>
          <w:p w14:paraId="51F8A850" w14:textId="09DBFDC0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B5DDCCE" w14:textId="55A5235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7B823804" w14:textId="77777777" w:rsidTr="00C05D08">
        <w:tc>
          <w:tcPr>
            <w:tcW w:w="1253" w:type="dxa"/>
          </w:tcPr>
          <w:p w14:paraId="1DB2FC45" w14:textId="0AC1BF9D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684B64F" w14:textId="4ED3B301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C52ED55" w14:textId="150F11DD" w:rsidR="00FA1158" w:rsidRPr="00985156" w:rsidRDefault="002616BA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Learn the Light properties</w:t>
            </w:r>
          </w:p>
        </w:tc>
        <w:tc>
          <w:tcPr>
            <w:tcW w:w="2430" w:type="dxa"/>
          </w:tcPr>
          <w:p w14:paraId="7467C0A6" w14:textId="3A26A7EF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Light in medicine</w:t>
            </w:r>
          </w:p>
        </w:tc>
        <w:tc>
          <w:tcPr>
            <w:tcW w:w="1710" w:type="dxa"/>
          </w:tcPr>
          <w:p w14:paraId="4B569A4A" w14:textId="0E84BB61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469D7A2" w14:textId="3B49C65A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15B9C76F" w14:textId="77777777" w:rsidTr="00C05D08">
        <w:tc>
          <w:tcPr>
            <w:tcW w:w="1253" w:type="dxa"/>
          </w:tcPr>
          <w:p w14:paraId="47F0DB99" w14:textId="576600F9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E256ACC" w14:textId="1A0F3D5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C7F1BBA" w14:textId="35EBC920" w:rsidR="00FA1158" w:rsidRPr="00985156" w:rsidRDefault="002F24F2" w:rsidP="00985156">
            <w:pPr>
              <w:jc w:val="center"/>
              <w:rPr>
                <w:rFonts w:cs="Arial"/>
                <w:sz w:val="32"/>
                <w:szCs w:val="32"/>
                <w:lang w:bidi="ar-IQ"/>
              </w:rPr>
            </w:pPr>
            <w:r>
              <w:t>Learn the Application of Ultraviolet and infrared light in medicine.</w:t>
            </w:r>
          </w:p>
        </w:tc>
        <w:tc>
          <w:tcPr>
            <w:tcW w:w="2430" w:type="dxa"/>
          </w:tcPr>
          <w:p w14:paraId="3357A5EF" w14:textId="67C42EF3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Ultraviolet and infrared light in medicine.</w:t>
            </w:r>
          </w:p>
        </w:tc>
        <w:tc>
          <w:tcPr>
            <w:tcW w:w="1710" w:type="dxa"/>
          </w:tcPr>
          <w:p w14:paraId="448582F0" w14:textId="69CD4B0B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0FD051B" w14:textId="1BE15E50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7445A801" w14:textId="77777777" w:rsidTr="00C05D08">
        <w:tc>
          <w:tcPr>
            <w:tcW w:w="1253" w:type="dxa"/>
          </w:tcPr>
          <w:p w14:paraId="46B1AE3C" w14:textId="5D7DC1F1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2975FF4A" w14:textId="0CD9BFA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ECF80B1" w14:textId="06226C9C" w:rsidR="00FA1158" w:rsidRPr="00985156" w:rsidRDefault="002F24F2" w:rsidP="00985156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Learn the General Applications of Laser in medicine</w:t>
            </w:r>
          </w:p>
        </w:tc>
        <w:tc>
          <w:tcPr>
            <w:tcW w:w="2430" w:type="dxa"/>
          </w:tcPr>
          <w:p w14:paraId="6988D2BA" w14:textId="7640DAE6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Laser in medicine.</w:t>
            </w:r>
          </w:p>
        </w:tc>
        <w:tc>
          <w:tcPr>
            <w:tcW w:w="1710" w:type="dxa"/>
          </w:tcPr>
          <w:p w14:paraId="41090DE6" w14:textId="334EEA90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36712B7" w14:textId="07FC4201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5CA011AC" w14:textId="77777777" w:rsidTr="00C05D08">
        <w:tc>
          <w:tcPr>
            <w:tcW w:w="1253" w:type="dxa"/>
          </w:tcPr>
          <w:p w14:paraId="7B022980" w14:textId="0050006A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lastRenderedPageBreak/>
              <w:t>Quiz</w:t>
            </w:r>
          </w:p>
        </w:tc>
        <w:tc>
          <w:tcPr>
            <w:tcW w:w="990" w:type="dxa"/>
          </w:tcPr>
          <w:p w14:paraId="1CFF08C4" w14:textId="568E75C1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F000504" w14:textId="6DB697D4" w:rsidR="00FA1158" w:rsidRPr="00985156" w:rsidRDefault="002F24F2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Identify Laser Dental Applications.</w:t>
            </w:r>
          </w:p>
        </w:tc>
        <w:tc>
          <w:tcPr>
            <w:tcW w:w="2430" w:type="dxa"/>
          </w:tcPr>
          <w:p w14:paraId="3ECD6509" w14:textId="121D12F7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Laser in dentistry</w:t>
            </w:r>
          </w:p>
        </w:tc>
        <w:tc>
          <w:tcPr>
            <w:tcW w:w="1710" w:type="dxa"/>
          </w:tcPr>
          <w:p w14:paraId="68A9EA66" w14:textId="335E6853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9924CFB" w14:textId="737CCFB7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238C225B" w14:textId="77777777" w:rsidTr="00C05D08">
        <w:tc>
          <w:tcPr>
            <w:tcW w:w="1253" w:type="dxa"/>
          </w:tcPr>
          <w:p w14:paraId="2D85B169" w14:textId="03B05D23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CF3DEEF" w14:textId="1A132D9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32BC7634" w14:textId="5E7A3A09" w:rsidR="00FA1158" w:rsidRPr="00985156" w:rsidRDefault="002F24F2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Identify focusing elements of the eye.</w:t>
            </w:r>
          </w:p>
        </w:tc>
        <w:tc>
          <w:tcPr>
            <w:tcW w:w="2430" w:type="dxa"/>
          </w:tcPr>
          <w:p w14:paraId="030F7AA4" w14:textId="2CFD3F56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Physics of eye and vision</w:t>
            </w:r>
          </w:p>
        </w:tc>
        <w:tc>
          <w:tcPr>
            <w:tcW w:w="1710" w:type="dxa"/>
          </w:tcPr>
          <w:p w14:paraId="03E09F94" w14:textId="54428D64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B569482" w14:textId="163997E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52F6DE46" w14:textId="77777777" w:rsidTr="00C05D08">
        <w:tc>
          <w:tcPr>
            <w:tcW w:w="1253" w:type="dxa"/>
          </w:tcPr>
          <w:p w14:paraId="697D5E6D" w14:textId="14E9001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099C7044" w14:textId="7963D29F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18B8D0F" w14:textId="2C4C626A" w:rsidR="00FA1158" w:rsidRPr="00985156" w:rsidRDefault="002F24F2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Determine the Defective vision and its correction.</w:t>
            </w:r>
          </w:p>
        </w:tc>
        <w:tc>
          <w:tcPr>
            <w:tcW w:w="2430" w:type="dxa"/>
          </w:tcPr>
          <w:p w14:paraId="71AF66AB" w14:textId="0AFA66D6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Defective vision</w:t>
            </w:r>
          </w:p>
        </w:tc>
        <w:tc>
          <w:tcPr>
            <w:tcW w:w="1710" w:type="dxa"/>
          </w:tcPr>
          <w:p w14:paraId="71028F60" w14:textId="1752C7FF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A434D3D" w14:textId="3A84DBC6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48D492B4" w14:textId="77777777" w:rsidTr="00C05D08">
        <w:tc>
          <w:tcPr>
            <w:tcW w:w="1253" w:type="dxa"/>
          </w:tcPr>
          <w:p w14:paraId="77075ACA" w14:textId="1FF85E0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7032DDCF" w14:textId="1C9F31E1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6A7433BA" w14:textId="3DEA4A6A" w:rsidR="00FA1158" w:rsidRPr="00985156" w:rsidRDefault="002F24F2" w:rsidP="00985156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Learn the types of X- rays and how absorbed.</w:t>
            </w:r>
          </w:p>
        </w:tc>
        <w:tc>
          <w:tcPr>
            <w:tcW w:w="2430" w:type="dxa"/>
          </w:tcPr>
          <w:p w14:paraId="06F14535" w14:textId="3E27869E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Physics of X-ray</w:t>
            </w:r>
          </w:p>
        </w:tc>
        <w:tc>
          <w:tcPr>
            <w:tcW w:w="1710" w:type="dxa"/>
          </w:tcPr>
          <w:p w14:paraId="70F8C589" w14:textId="74434807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2BF1D52" w14:textId="15EFFB8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26A2AE37" w14:textId="77777777" w:rsidTr="00C05D08">
        <w:tc>
          <w:tcPr>
            <w:tcW w:w="1253" w:type="dxa"/>
          </w:tcPr>
          <w:p w14:paraId="1AF84E39" w14:textId="6F2DFB8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2DD97A1" w14:textId="6F9F34E6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4A0EDACC" w14:textId="1F268A7C" w:rsidR="00FA1158" w:rsidRPr="00985156" w:rsidRDefault="002F24F2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the field of radiology &amp; its major branches.</w:t>
            </w:r>
          </w:p>
        </w:tc>
        <w:tc>
          <w:tcPr>
            <w:tcW w:w="2430" w:type="dxa"/>
          </w:tcPr>
          <w:p w14:paraId="36EC9FBF" w14:textId="294807D7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Physics of diagnosis X ray</w:t>
            </w:r>
          </w:p>
        </w:tc>
        <w:tc>
          <w:tcPr>
            <w:tcW w:w="1710" w:type="dxa"/>
          </w:tcPr>
          <w:p w14:paraId="2EB941D9" w14:textId="30B42465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41FE50C" w14:textId="3290E6D2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3580CF5E" w14:textId="77777777" w:rsidTr="00C05D08">
        <w:tc>
          <w:tcPr>
            <w:tcW w:w="1253" w:type="dxa"/>
          </w:tcPr>
          <w:p w14:paraId="20DFE42F" w14:textId="576D7BC2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841B11F" w14:textId="7D14BA3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B34C822" w14:textId="390BE79E" w:rsidR="00FA1158" w:rsidRPr="00985156" w:rsidRDefault="002F24F2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the sources of radiation and its medical</w:t>
            </w:r>
            <w:r>
              <w:t xml:space="preserve"> uses</w:t>
            </w:r>
          </w:p>
        </w:tc>
        <w:tc>
          <w:tcPr>
            <w:tcW w:w="2430" w:type="dxa"/>
          </w:tcPr>
          <w:p w14:paraId="52EE79F8" w14:textId="73B78026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Physics of nuclear medicine</w:t>
            </w:r>
          </w:p>
        </w:tc>
        <w:tc>
          <w:tcPr>
            <w:tcW w:w="1710" w:type="dxa"/>
          </w:tcPr>
          <w:p w14:paraId="21CA1316" w14:textId="32D4ED4C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604AED5C" w14:textId="7BF3E76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1D7CD418" w14:textId="77777777" w:rsidTr="00C05D08">
        <w:tc>
          <w:tcPr>
            <w:tcW w:w="1253" w:type="dxa"/>
          </w:tcPr>
          <w:p w14:paraId="7A2F7C9B" w14:textId="71BB519A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0ACC2FBC" w14:textId="6B481D4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65008A7" w14:textId="686C8C9A" w:rsidR="00FA1158" w:rsidRPr="00985156" w:rsidRDefault="002F24F2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the basic instrumentations and its medical therapy</w:t>
            </w:r>
          </w:p>
        </w:tc>
        <w:tc>
          <w:tcPr>
            <w:tcW w:w="2430" w:type="dxa"/>
          </w:tcPr>
          <w:p w14:paraId="5768C1D6" w14:textId="2A5BBDE2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nuclear medicine</w:t>
            </w:r>
          </w:p>
        </w:tc>
        <w:tc>
          <w:tcPr>
            <w:tcW w:w="1710" w:type="dxa"/>
          </w:tcPr>
          <w:p w14:paraId="68E12068" w14:textId="781C0E3C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FA524AD" w14:textId="5700F71D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0A9A9FB3" w14:textId="77777777" w:rsidTr="00C05D08">
        <w:tc>
          <w:tcPr>
            <w:tcW w:w="1253" w:type="dxa"/>
          </w:tcPr>
          <w:p w14:paraId="0746FC9D" w14:textId="55E0592D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4955CEE7" w14:textId="1A7A3770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BEF52C6" w14:textId="7D3C14AC" w:rsidR="00FA1158" w:rsidRPr="00985156" w:rsidRDefault="002F24F2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the most common radioisotope and used in Diagnosis</w:t>
            </w:r>
          </w:p>
        </w:tc>
        <w:tc>
          <w:tcPr>
            <w:tcW w:w="2430" w:type="dxa"/>
          </w:tcPr>
          <w:p w14:paraId="2747747C" w14:textId="2F8DB372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Physics of radiation therapy</w:t>
            </w:r>
          </w:p>
        </w:tc>
        <w:tc>
          <w:tcPr>
            <w:tcW w:w="1710" w:type="dxa"/>
          </w:tcPr>
          <w:p w14:paraId="7B4C8AF1" w14:textId="2B717D4E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27B2DD8" w14:textId="5B150340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72B87659" w14:textId="77777777" w:rsidTr="00C05D08">
        <w:tc>
          <w:tcPr>
            <w:tcW w:w="1253" w:type="dxa"/>
          </w:tcPr>
          <w:p w14:paraId="05B72B20" w14:textId="693E2BEA" w:rsidR="00FA1158" w:rsidRPr="00985156" w:rsidRDefault="00091FCF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985156">
              <w:rPr>
                <w:rFonts w:asciiTheme="majorBidi" w:hAnsiTheme="majorBidi" w:cstheme="majorBidi"/>
                <w:sz w:val="28"/>
                <w:szCs w:val="28"/>
                <w:lang w:bidi="ar-IQ"/>
              </w:rPr>
              <w:t>Quiz</w:t>
            </w:r>
          </w:p>
        </w:tc>
        <w:tc>
          <w:tcPr>
            <w:tcW w:w="990" w:type="dxa"/>
          </w:tcPr>
          <w:p w14:paraId="5EFE284A" w14:textId="32A39AA4" w:rsidR="00FA1158" w:rsidRPr="00985156" w:rsidRDefault="00A66E8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75C8B87" w14:textId="1E6C9E20" w:rsidR="00FA1158" w:rsidRPr="00985156" w:rsidRDefault="002F24F2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radioactivity Radiation doses, And Principles of radiation Therapy.</w:t>
            </w:r>
          </w:p>
        </w:tc>
        <w:tc>
          <w:tcPr>
            <w:tcW w:w="2430" w:type="dxa"/>
          </w:tcPr>
          <w:p w14:paraId="1461A26C" w14:textId="2D18BFBD" w:rsidR="00FA1158" w:rsidRPr="00985156" w:rsidRDefault="002F24F2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Brach therapy</w:t>
            </w:r>
          </w:p>
        </w:tc>
        <w:tc>
          <w:tcPr>
            <w:tcW w:w="1710" w:type="dxa"/>
          </w:tcPr>
          <w:p w14:paraId="00A0BDB0" w14:textId="3BFE23A3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3199C21C" w14:textId="502AA7C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675C36" w14:paraId="0E26A935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9E4EB60" w14:textId="4137FA54" w:rsidR="00675C36" w:rsidRPr="00AB6214" w:rsidRDefault="00675C36" w:rsidP="00AB6214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 w:rsidRPr="00AB6214">
              <w:rPr>
                <w:rFonts w:hint="cs"/>
                <w:sz w:val="32"/>
                <w:szCs w:val="32"/>
                <w:rtl/>
                <w:lang w:bidi="ar-IQ"/>
              </w:rPr>
              <w:t>تقييم المقرر</w:t>
            </w:r>
          </w:p>
        </w:tc>
      </w:tr>
      <w:tr w:rsidR="00675C36" w14:paraId="42839F1B" w14:textId="77777777" w:rsidTr="003D3E22">
        <w:tc>
          <w:tcPr>
            <w:tcW w:w="10149" w:type="dxa"/>
            <w:gridSpan w:val="8"/>
            <w:vAlign w:val="center"/>
          </w:tcPr>
          <w:p w14:paraId="73B7319C" w14:textId="77777777" w:rsidR="00AB6214" w:rsidRDefault="00AB6214" w:rsidP="00AB6214">
            <w:pPr>
              <w:jc w:val="both"/>
              <w:rPr>
                <w:rtl/>
              </w:rPr>
            </w:pPr>
            <w:r>
              <w:t xml:space="preserve">15 </w:t>
            </w:r>
            <w:r>
              <w:rPr>
                <w:rtl/>
              </w:rPr>
              <w:t>درجة امتحان نصف السنة</w:t>
            </w:r>
          </w:p>
          <w:p w14:paraId="7A1ED279" w14:textId="77777777" w:rsidR="00AB6214" w:rsidRDefault="00AB6214" w:rsidP="00AB6214">
            <w:pPr>
              <w:jc w:val="both"/>
            </w:pPr>
            <w:r>
              <w:rPr>
                <w:rtl/>
              </w:rPr>
              <w:t xml:space="preserve"> </w:t>
            </w:r>
            <w:r>
              <w:t xml:space="preserve">- 25 </w:t>
            </w:r>
            <w:r>
              <w:rPr>
                <w:rtl/>
              </w:rPr>
              <w:t>درجة سعي سنوي مقسمة على</w:t>
            </w:r>
            <w:r>
              <w:t xml:space="preserve"> : 12.5 </w:t>
            </w:r>
            <w:r>
              <w:rPr>
                <w:rtl/>
              </w:rPr>
              <w:t>درجة للفصل الأول مقسمة الى 7.5 درجة للجزء النظري و تشمل امتحانين فصليين و تقارير و واجب بيتي و امتحانات يومية +5 درجة للجزء العملي وتشمل الامتحانات اليومية و التقارير و الواجبات البيتية</w:t>
            </w:r>
          </w:p>
          <w:p w14:paraId="02F04129" w14:textId="77777777" w:rsidR="00AB6214" w:rsidRDefault="00AB6214" w:rsidP="00AB6214">
            <w:pPr>
              <w:jc w:val="both"/>
            </w:pPr>
            <w:r>
              <w:t xml:space="preserve">. 12.5 </w:t>
            </w:r>
            <w:r>
              <w:rPr>
                <w:rtl/>
              </w:rPr>
              <w:t>درجة للفصل الثاني مقسمة الى 7.5 درجة للجزء النظري و تشمل امتحانين فصليين و تقارير و واجب بيتي و امتحانات يومية 5 درجة للجزء العملي و تشمل الامتحانات اليومية و التقارير و الواجبات البيتية</w:t>
            </w:r>
          </w:p>
          <w:p w14:paraId="7346D042" w14:textId="77777777" w:rsidR="00AB6214" w:rsidRDefault="00AB6214" w:rsidP="00AB6214">
            <w:pPr>
              <w:jc w:val="both"/>
            </w:pPr>
            <w:r>
              <w:t xml:space="preserve">. 20 </w:t>
            </w:r>
            <w:r>
              <w:rPr>
                <w:rtl/>
              </w:rPr>
              <w:t>درجة للامتحان العملي النهائي</w:t>
            </w:r>
          </w:p>
          <w:p w14:paraId="4098D72D" w14:textId="75EBD492" w:rsidR="00675C36" w:rsidRPr="00AB6214" w:rsidRDefault="00AB6214" w:rsidP="00AB6214">
            <w:pPr>
              <w:jc w:val="both"/>
              <w:rPr>
                <w:rtl/>
              </w:rPr>
            </w:pPr>
            <w:r>
              <w:rPr>
                <w:rtl/>
              </w:rPr>
              <w:t xml:space="preserve"> </w:t>
            </w:r>
            <w:r>
              <w:t xml:space="preserve">40 </w:t>
            </w:r>
            <w:r>
              <w:rPr>
                <w:rtl/>
              </w:rPr>
              <w:t>درجة للامتحان النظري النهائي</w:t>
            </w:r>
          </w:p>
        </w:tc>
      </w:tr>
      <w:tr w:rsidR="00675C36" w14:paraId="0369453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99FD2DC" w14:textId="6D1FF480" w:rsidR="00675C36" w:rsidRPr="001548D3" w:rsidRDefault="00675C36" w:rsidP="00AB6214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مصادر التعلم والتدريس</w:t>
            </w:r>
          </w:p>
        </w:tc>
      </w:tr>
      <w:tr w:rsidR="00675C36" w14:paraId="2A7D5EB1" w14:textId="77777777" w:rsidTr="003D3E22">
        <w:tc>
          <w:tcPr>
            <w:tcW w:w="2619" w:type="dxa"/>
            <w:gridSpan w:val="4"/>
            <w:vAlign w:val="center"/>
          </w:tcPr>
          <w:p w14:paraId="5DDD588E" w14:textId="2B4966CD" w:rsidR="00842862" w:rsidRDefault="00842862" w:rsidP="00F14CC2">
            <w:pPr>
              <w:rPr>
                <w:rtl/>
              </w:rPr>
            </w:pPr>
          </w:p>
          <w:p w14:paraId="340EC563" w14:textId="4D42438D" w:rsidR="00675C36" w:rsidRDefault="00C05D08" w:rsidP="00C05D08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rtl/>
                <w:lang w:bidi="ar-IQ"/>
              </w:rPr>
              <w:t xml:space="preserve"> </w:t>
            </w:r>
          </w:p>
        </w:tc>
        <w:tc>
          <w:tcPr>
            <w:tcW w:w="7530" w:type="dxa"/>
            <w:gridSpan w:val="4"/>
            <w:vAlign w:val="center"/>
          </w:tcPr>
          <w:p w14:paraId="58720D84" w14:textId="193BD510" w:rsidR="00675C36" w:rsidRPr="000F5192" w:rsidRDefault="002616BA" w:rsidP="00C05D08">
            <w:pPr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John R. Cameron," Medical physics", New York, 2000.</w:t>
            </w:r>
            <w:r w:rsidR="00842862">
              <w:rPr>
                <w:rFonts w:asciiTheme="minorBidi" w:hAnsiTheme="minorBidi" w:hint="cs"/>
                <w:rtl/>
                <w:lang w:bidi="ar-IQ"/>
              </w:rPr>
              <w:t>2</w:t>
            </w:r>
            <w:r w:rsidR="00C05D08">
              <w:t xml:space="preserve"> Morrison </w:t>
            </w:r>
            <w:r>
              <w:t>Irving Herman "Physics of the Human Body"</w:t>
            </w:r>
            <w:bookmarkStart w:id="0" w:name="_GoBack"/>
            <w:bookmarkEnd w:id="0"/>
          </w:p>
        </w:tc>
      </w:tr>
    </w:tbl>
    <w:p w14:paraId="796210C2" w14:textId="77777777" w:rsidR="002C7A82" w:rsidRDefault="002C7A82" w:rsidP="000D35AA">
      <w:pPr>
        <w:spacing w:after="0"/>
        <w:rPr>
          <w:sz w:val="32"/>
          <w:szCs w:val="32"/>
          <w:rtl/>
          <w:lang w:bidi="ar-IQ"/>
        </w:rPr>
      </w:pPr>
    </w:p>
    <w:p w14:paraId="7AD4668B" w14:textId="77777777" w:rsidR="00907973" w:rsidRDefault="00907973" w:rsidP="009F415F">
      <w:pPr>
        <w:spacing w:after="0"/>
        <w:jc w:val="center"/>
        <w:rPr>
          <w:sz w:val="32"/>
          <w:szCs w:val="32"/>
          <w:u w:val="single"/>
          <w:rtl/>
          <w:lang w:bidi="ar-IQ"/>
        </w:rPr>
      </w:pPr>
    </w:p>
    <w:sectPr w:rsidR="00907973" w:rsidSect="000D35AA">
      <w:type w:val="evenPage"/>
      <w:pgSz w:w="11906" w:h="16838"/>
      <w:pgMar w:top="851" w:right="1133" w:bottom="567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6678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45E44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11DFF"/>
    <w:multiLevelType w:val="hybridMultilevel"/>
    <w:tmpl w:val="41AA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61E9B"/>
    <w:multiLevelType w:val="hybridMultilevel"/>
    <w:tmpl w:val="433A6420"/>
    <w:lvl w:ilvl="0" w:tplc="17020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A7FB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943A4"/>
    <w:multiLevelType w:val="hybridMultilevel"/>
    <w:tmpl w:val="1A4897EC"/>
    <w:lvl w:ilvl="0" w:tplc="E6AAA8C8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A21DB3"/>
    <w:multiLevelType w:val="hybridMultilevel"/>
    <w:tmpl w:val="B9881462"/>
    <w:lvl w:ilvl="0" w:tplc="764226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3EFC7F33"/>
    <w:multiLevelType w:val="hybridMultilevel"/>
    <w:tmpl w:val="1BBA3254"/>
    <w:lvl w:ilvl="0" w:tplc="0409000F">
      <w:start w:val="1"/>
      <w:numFmt w:val="decimal"/>
      <w:lvlText w:val="%1."/>
      <w:lvlJc w:val="left"/>
      <w:pPr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 w15:restartNumberingAfterBreak="0">
    <w:nsid w:val="423E0E8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F624C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5F7F0D"/>
    <w:multiLevelType w:val="hybridMultilevel"/>
    <w:tmpl w:val="981E2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022BB5"/>
    <w:multiLevelType w:val="hybridMultilevel"/>
    <w:tmpl w:val="A5D8D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84502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1F7F88"/>
    <w:multiLevelType w:val="hybridMultilevel"/>
    <w:tmpl w:val="EF9A8244"/>
    <w:lvl w:ilvl="0" w:tplc="7682D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36A9F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C7E98"/>
    <w:multiLevelType w:val="hybridMultilevel"/>
    <w:tmpl w:val="3BC69B12"/>
    <w:lvl w:ilvl="0" w:tplc="8D0EFE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81034"/>
    <w:multiLevelType w:val="hybridMultilevel"/>
    <w:tmpl w:val="4746ACB4"/>
    <w:lvl w:ilvl="0" w:tplc="3A96FE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5"/>
  </w:num>
  <w:num w:numId="4">
    <w:abstractNumId w:val="8"/>
  </w:num>
  <w:num w:numId="5">
    <w:abstractNumId w:val="12"/>
  </w:num>
  <w:num w:numId="6">
    <w:abstractNumId w:val="1"/>
  </w:num>
  <w:num w:numId="7">
    <w:abstractNumId w:val="9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0"/>
  </w:num>
  <w:num w:numId="13">
    <w:abstractNumId w:val="11"/>
  </w:num>
  <w:num w:numId="14">
    <w:abstractNumId w:val="6"/>
  </w:num>
  <w:num w:numId="15">
    <w:abstractNumId w:val="16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9B"/>
    <w:rsid w:val="0000208E"/>
    <w:rsid w:val="00003FD6"/>
    <w:rsid w:val="000121E2"/>
    <w:rsid w:val="00013BBC"/>
    <w:rsid w:val="0002548A"/>
    <w:rsid w:val="0002729A"/>
    <w:rsid w:val="00047187"/>
    <w:rsid w:val="00055061"/>
    <w:rsid w:val="00057B28"/>
    <w:rsid w:val="00086B28"/>
    <w:rsid w:val="00086CC0"/>
    <w:rsid w:val="00091981"/>
    <w:rsid w:val="00091FCF"/>
    <w:rsid w:val="000A60B0"/>
    <w:rsid w:val="000B3D3C"/>
    <w:rsid w:val="000C0D3C"/>
    <w:rsid w:val="000C46A4"/>
    <w:rsid w:val="000C54C7"/>
    <w:rsid w:val="000D35AA"/>
    <w:rsid w:val="000D5295"/>
    <w:rsid w:val="000F2A2E"/>
    <w:rsid w:val="000F5192"/>
    <w:rsid w:val="000F6469"/>
    <w:rsid w:val="0012020F"/>
    <w:rsid w:val="00120216"/>
    <w:rsid w:val="00121DF0"/>
    <w:rsid w:val="0013050A"/>
    <w:rsid w:val="00131CA9"/>
    <w:rsid w:val="00136105"/>
    <w:rsid w:val="001418CB"/>
    <w:rsid w:val="0015269B"/>
    <w:rsid w:val="001548D3"/>
    <w:rsid w:val="001557E7"/>
    <w:rsid w:val="00155DF6"/>
    <w:rsid w:val="00156308"/>
    <w:rsid w:val="00176685"/>
    <w:rsid w:val="00182D51"/>
    <w:rsid w:val="001A636E"/>
    <w:rsid w:val="001B3298"/>
    <w:rsid w:val="001B626A"/>
    <w:rsid w:val="001C15BA"/>
    <w:rsid w:val="001D0146"/>
    <w:rsid w:val="001F504D"/>
    <w:rsid w:val="001F564B"/>
    <w:rsid w:val="001F757D"/>
    <w:rsid w:val="00200A93"/>
    <w:rsid w:val="00215EAB"/>
    <w:rsid w:val="0021644A"/>
    <w:rsid w:val="0023016A"/>
    <w:rsid w:val="00230279"/>
    <w:rsid w:val="00240659"/>
    <w:rsid w:val="002616BA"/>
    <w:rsid w:val="00284038"/>
    <w:rsid w:val="002A365B"/>
    <w:rsid w:val="002A4766"/>
    <w:rsid w:val="002B0CF8"/>
    <w:rsid w:val="002C290E"/>
    <w:rsid w:val="002C2D9B"/>
    <w:rsid w:val="002C5AE8"/>
    <w:rsid w:val="002C7A82"/>
    <w:rsid w:val="002E27A1"/>
    <w:rsid w:val="002E3C94"/>
    <w:rsid w:val="002F24F2"/>
    <w:rsid w:val="002F4FCD"/>
    <w:rsid w:val="003039EA"/>
    <w:rsid w:val="00314D37"/>
    <w:rsid w:val="00317A40"/>
    <w:rsid w:val="003308D8"/>
    <w:rsid w:val="00332410"/>
    <w:rsid w:val="0033352A"/>
    <w:rsid w:val="003340E2"/>
    <w:rsid w:val="00360BF3"/>
    <w:rsid w:val="003621CB"/>
    <w:rsid w:val="00380F29"/>
    <w:rsid w:val="003835C3"/>
    <w:rsid w:val="00386FF7"/>
    <w:rsid w:val="00387BCC"/>
    <w:rsid w:val="00396A22"/>
    <w:rsid w:val="003A6BD2"/>
    <w:rsid w:val="003B7167"/>
    <w:rsid w:val="003C29A0"/>
    <w:rsid w:val="003C3910"/>
    <w:rsid w:val="003D35B2"/>
    <w:rsid w:val="003D3E22"/>
    <w:rsid w:val="003F35DA"/>
    <w:rsid w:val="0040406A"/>
    <w:rsid w:val="004126E6"/>
    <w:rsid w:val="00431011"/>
    <w:rsid w:val="00433DCF"/>
    <w:rsid w:val="004353D8"/>
    <w:rsid w:val="0044140D"/>
    <w:rsid w:val="00450DAB"/>
    <w:rsid w:val="004541BD"/>
    <w:rsid w:val="00457707"/>
    <w:rsid w:val="00463CEB"/>
    <w:rsid w:val="00466B21"/>
    <w:rsid w:val="00482E33"/>
    <w:rsid w:val="0048712B"/>
    <w:rsid w:val="004A0A55"/>
    <w:rsid w:val="004A183C"/>
    <w:rsid w:val="004B221A"/>
    <w:rsid w:val="004C20F6"/>
    <w:rsid w:val="004C531E"/>
    <w:rsid w:val="005248DF"/>
    <w:rsid w:val="005332B1"/>
    <w:rsid w:val="00554E54"/>
    <w:rsid w:val="00555C98"/>
    <w:rsid w:val="005601E2"/>
    <w:rsid w:val="00567417"/>
    <w:rsid w:val="00575395"/>
    <w:rsid w:val="00582118"/>
    <w:rsid w:val="0058346B"/>
    <w:rsid w:val="005849FD"/>
    <w:rsid w:val="005861EF"/>
    <w:rsid w:val="005936B3"/>
    <w:rsid w:val="00595BD8"/>
    <w:rsid w:val="005B2F9E"/>
    <w:rsid w:val="005B48BB"/>
    <w:rsid w:val="005C0184"/>
    <w:rsid w:val="005C0C45"/>
    <w:rsid w:val="005C5A35"/>
    <w:rsid w:val="005D0DD2"/>
    <w:rsid w:val="005E7504"/>
    <w:rsid w:val="0060009E"/>
    <w:rsid w:val="006026A8"/>
    <w:rsid w:val="00626376"/>
    <w:rsid w:val="00634450"/>
    <w:rsid w:val="00641D9E"/>
    <w:rsid w:val="00643233"/>
    <w:rsid w:val="00652046"/>
    <w:rsid w:val="00656999"/>
    <w:rsid w:val="00661318"/>
    <w:rsid w:val="00675C36"/>
    <w:rsid w:val="00697268"/>
    <w:rsid w:val="006A1F6E"/>
    <w:rsid w:val="006B4073"/>
    <w:rsid w:val="006C08AE"/>
    <w:rsid w:val="006D1357"/>
    <w:rsid w:val="006D337D"/>
    <w:rsid w:val="006D7701"/>
    <w:rsid w:val="006E6C99"/>
    <w:rsid w:val="00707B08"/>
    <w:rsid w:val="0072324B"/>
    <w:rsid w:val="00724407"/>
    <w:rsid w:val="007305CC"/>
    <w:rsid w:val="007448EA"/>
    <w:rsid w:val="007469E5"/>
    <w:rsid w:val="00750CEE"/>
    <w:rsid w:val="007559D2"/>
    <w:rsid w:val="00755A6B"/>
    <w:rsid w:val="007607D7"/>
    <w:rsid w:val="007608AF"/>
    <w:rsid w:val="00761A24"/>
    <w:rsid w:val="00764864"/>
    <w:rsid w:val="00771717"/>
    <w:rsid w:val="007752BD"/>
    <w:rsid w:val="00790312"/>
    <w:rsid w:val="00794471"/>
    <w:rsid w:val="00795941"/>
    <w:rsid w:val="007A3465"/>
    <w:rsid w:val="007A4CE1"/>
    <w:rsid w:val="007B150E"/>
    <w:rsid w:val="007B6FF5"/>
    <w:rsid w:val="007C4F1B"/>
    <w:rsid w:val="007D761B"/>
    <w:rsid w:val="007E2F4D"/>
    <w:rsid w:val="008067AE"/>
    <w:rsid w:val="00817185"/>
    <w:rsid w:val="0083795E"/>
    <w:rsid w:val="00837F53"/>
    <w:rsid w:val="0084165F"/>
    <w:rsid w:val="00842862"/>
    <w:rsid w:val="008474EE"/>
    <w:rsid w:val="00856B14"/>
    <w:rsid w:val="008C5537"/>
    <w:rsid w:val="008D75CD"/>
    <w:rsid w:val="008E4E6E"/>
    <w:rsid w:val="008E50F2"/>
    <w:rsid w:val="008E6EDC"/>
    <w:rsid w:val="008F0B95"/>
    <w:rsid w:val="008F6DFB"/>
    <w:rsid w:val="00907973"/>
    <w:rsid w:val="00907E33"/>
    <w:rsid w:val="009173F7"/>
    <w:rsid w:val="00927510"/>
    <w:rsid w:val="0094375F"/>
    <w:rsid w:val="009459A1"/>
    <w:rsid w:val="00946F95"/>
    <w:rsid w:val="00950392"/>
    <w:rsid w:val="00962D37"/>
    <w:rsid w:val="00963BDD"/>
    <w:rsid w:val="009708F2"/>
    <w:rsid w:val="00981BFF"/>
    <w:rsid w:val="00981F33"/>
    <w:rsid w:val="00981F63"/>
    <w:rsid w:val="00985156"/>
    <w:rsid w:val="00996210"/>
    <w:rsid w:val="00997301"/>
    <w:rsid w:val="009A01A3"/>
    <w:rsid w:val="009A0FEF"/>
    <w:rsid w:val="009A1CC7"/>
    <w:rsid w:val="009B4B72"/>
    <w:rsid w:val="009C4AE3"/>
    <w:rsid w:val="009D58CA"/>
    <w:rsid w:val="009F415F"/>
    <w:rsid w:val="009F63EF"/>
    <w:rsid w:val="00A108A6"/>
    <w:rsid w:val="00A20C0A"/>
    <w:rsid w:val="00A5371D"/>
    <w:rsid w:val="00A53D7A"/>
    <w:rsid w:val="00A556AD"/>
    <w:rsid w:val="00A57D96"/>
    <w:rsid w:val="00A61602"/>
    <w:rsid w:val="00A66E88"/>
    <w:rsid w:val="00A75A03"/>
    <w:rsid w:val="00A77C40"/>
    <w:rsid w:val="00A81CCE"/>
    <w:rsid w:val="00A92740"/>
    <w:rsid w:val="00A97366"/>
    <w:rsid w:val="00A978BD"/>
    <w:rsid w:val="00AA1098"/>
    <w:rsid w:val="00AA601B"/>
    <w:rsid w:val="00AB0609"/>
    <w:rsid w:val="00AB4133"/>
    <w:rsid w:val="00AB6214"/>
    <w:rsid w:val="00AC0259"/>
    <w:rsid w:val="00AC408D"/>
    <w:rsid w:val="00AC6A73"/>
    <w:rsid w:val="00AD218D"/>
    <w:rsid w:val="00AD2B91"/>
    <w:rsid w:val="00AE1BB1"/>
    <w:rsid w:val="00AE62C8"/>
    <w:rsid w:val="00B04771"/>
    <w:rsid w:val="00B06051"/>
    <w:rsid w:val="00B21B7A"/>
    <w:rsid w:val="00B2394C"/>
    <w:rsid w:val="00B244B6"/>
    <w:rsid w:val="00B25A18"/>
    <w:rsid w:val="00B33A9D"/>
    <w:rsid w:val="00B33FE4"/>
    <w:rsid w:val="00B40A5C"/>
    <w:rsid w:val="00B54080"/>
    <w:rsid w:val="00B601DC"/>
    <w:rsid w:val="00B664B8"/>
    <w:rsid w:val="00B7267E"/>
    <w:rsid w:val="00B76042"/>
    <w:rsid w:val="00B76806"/>
    <w:rsid w:val="00B83AFD"/>
    <w:rsid w:val="00BB27CA"/>
    <w:rsid w:val="00BC5CA9"/>
    <w:rsid w:val="00BC6158"/>
    <w:rsid w:val="00BD6673"/>
    <w:rsid w:val="00BD6C1A"/>
    <w:rsid w:val="00BE0F3F"/>
    <w:rsid w:val="00C042E3"/>
    <w:rsid w:val="00C05D08"/>
    <w:rsid w:val="00C10916"/>
    <w:rsid w:val="00C115B5"/>
    <w:rsid w:val="00C11AF9"/>
    <w:rsid w:val="00C11C61"/>
    <w:rsid w:val="00C20387"/>
    <w:rsid w:val="00C22A4A"/>
    <w:rsid w:val="00C25400"/>
    <w:rsid w:val="00C52DE8"/>
    <w:rsid w:val="00C64A5F"/>
    <w:rsid w:val="00C81FCD"/>
    <w:rsid w:val="00C8216A"/>
    <w:rsid w:val="00C8787F"/>
    <w:rsid w:val="00C878AA"/>
    <w:rsid w:val="00C92387"/>
    <w:rsid w:val="00C93522"/>
    <w:rsid w:val="00C94836"/>
    <w:rsid w:val="00CA2211"/>
    <w:rsid w:val="00CA6208"/>
    <w:rsid w:val="00CB22E0"/>
    <w:rsid w:val="00CB28D0"/>
    <w:rsid w:val="00CC670C"/>
    <w:rsid w:val="00CE6447"/>
    <w:rsid w:val="00CF5E1C"/>
    <w:rsid w:val="00D06A89"/>
    <w:rsid w:val="00D17C11"/>
    <w:rsid w:val="00D33E44"/>
    <w:rsid w:val="00D358BD"/>
    <w:rsid w:val="00D422E8"/>
    <w:rsid w:val="00D51052"/>
    <w:rsid w:val="00D54F60"/>
    <w:rsid w:val="00D56866"/>
    <w:rsid w:val="00D61FB5"/>
    <w:rsid w:val="00D768B8"/>
    <w:rsid w:val="00D95931"/>
    <w:rsid w:val="00D95FB8"/>
    <w:rsid w:val="00DA369F"/>
    <w:rsid w:val="00DB0D06"/>
    <w:rsid w:val="00DB4EFE"/>
    <w:rsid w:val="00DC2EBA"/>
    <w:rsid w:val="00DC3EB9"/>
    <w:rsid w:val="00DD4151"/>
    <w:rsid w:val="00DD5874"/>
    <w:rsid w:val="00DD631C"/>
    <w:rsid w:val="00DD75C6"/>
    <w:rsid w:val="00DE3E2F"/>
    <w:rsid w:val="00DE47A8"/>
    <w:rsid w:val="00E04633"/>
    <w:rsid w:val="00E13B04"/>
    <w:rsid w:val="00E46209"/>
    <w:rsid w:val="00E62990"/>
    <w:rsid w:val="00E92DE2"/>
    <w:rsid w:val="00EA6CD7"/>
    <w:rsid w:val="00EB269C"/>
    <w:rsid w:val="00EB4818"/>
    <w:rsid w:val="00EB621D"/>
    <w:rsid w:val="00EE03AD"/>
    <w:rsid w:val="00EF38EF"/>
    <w:rsid w:val="00F02218"/>
    <w:rsid w:val="00F02DAD"/>
    <w:rsid w:val="00F12F87"/>
    <w:rsid w:val="00F14A8E"/>
    <w:rsid w:val="00F14CC2"/>
    <w:rsid w:val="00F242A4"/>
    <w:rsid w:val="00F3073E"/>
    <w:rsid w:val="00F309C1"/>
    <w:rsid w:val="00F53BDA"/>
    <w:rsid w:val="00F60CC5"/>
    <w:rsid w:val="00F6183E"/>
    <w:rsid w:val="00F6505A"/>
    <w:rsid w:val="00FA03E2"/>
    <w:rsid w:val="00FA1158"/>
    <w:rsid w:val="00FC04B1"/>
    <w:rsid w:val="00FC4355"/>
    <w:rsid w:val="00FF14B1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A0AE"/>
  <w15:docId w15:val="{3BC91887-D272-4733-97E5-D0715195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2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D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5B5"/>
    <w:rPr>
      <w:color w:val="467886" w:themeColor="hyperlink"/>
      <w:u w:val="single"/>
    </w:rPr>
  </w:style>
  <w:style w:type="character" w:customStyle="1" w:styleId="rynqvb">
    <w:name w:val="rynqvb"/>
    <w:basedOn w:val="DefaultParagraphFont"/>
    <w:rsid w:val="003C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48A94-7019-4989-8CDE-6D6FCF640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suhir basheer</dc:creator>
  <cp:lastModifiedBy>Hiba</cp:lastModifiedBy>
  <cp:revision>3</cp:revision>
  <cp:lastPrinted>2025-11-10T09:16:00Z</cp:lastPrinted>
  <dcterms:created xsi:type="dcterms:W3CDTF">2026-09-10T09:50:00Z</dcterms:created>
  <dcterms:modified xsi:type="dcterms:W3CDTF">2026-09-10T10:13:00Z</dcterms:modified>
</cp:coreProperties>
</file>