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12459616" w:rsidR="005332B1" w:rsidRPr="005332B1" w:rsidRDefault="0036333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rtl/>
              </w:rPr>
              <w:t>ﻣﺪﺧﻞ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rtl/>
              </w:rPr>
              <w:t>ﻓﻲ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rtl/>
              </w:rPr>
              <w:t>ﺍﻟﻌﻼﺝ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rtl/>
              </w:rPr>
              <w:t>ﺍﻟﻄﺒﻴﻌﻲ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6C138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0636664A" w:rsidR="006C1381" w:rsidRPr="005332B1" w:rsidRDefault="0036333B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PHT12204</w:t>
            </w:r>
          </w:p>
        </w:tc>
      </w:tr>
      <w:tr w:rsidR="006C138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6C1381" w:rsidRPr="007608AF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6C138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5BF335E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2025-2026</w:t>
            </w:r>
          </w:p>
        </w:tc>
      </w:tr>
      <w:tr w:rsidR="006C138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6C1381" w:rsidRPr="007608AF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6C138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346459EE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10\12</w:t>
            </w:r>
          </w:p>
        </w:tc>
      </w:tr>
      <w:tr w:rsidR="006C138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6C138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1FDB6A20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</w:p>
        </w:tc>
      </w:tr>
      <w:tr w:rsidR="006C138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6C138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112E581" w:rsidR="006C1381" w:rsidRPr="005332B1" w:rsidRDefault="006C1381" w:rsidP="006C138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6C138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مسؤول المقرر الدراسي</w:t>
            </w:r>
          </w:p>
        </w:tc>
      </w:tr>
      <w:tr w:rsidR="006C138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2FDB3498" w:rsidR="006C1381" w:rsidRPr="00962D37" w:rsidRDefault="006C1381" w:rsidP="006C138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رائد سامي</w:t>
            </w:r>
          </w:p>
        </w:tc>
      </w:tr>
      <w:tr w:rsidR="006C138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6C1381" w:rsidRPr="00D358BD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6C138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6C1381" w:rsidRPr="007A4CE1" w:rsidRDefault="006C1381" w:rsidP="006C138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2C65A68A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rFonts w:hint="cs"/>
                <w:spacing w:val="-5"/>
                <w:rtl/>
              </w:rPr>
              <w:t>ﺃﻥ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ﻳﻜﻮﻥ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ﺍﻟﻄﺎﻟﺐ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ﻓﻲ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ﻧﻬﺎﻳﺔ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ﺍﻟﺴﻨﺔ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ﺍﻟﺪﺭﺍﺳﻴﺔ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ﻗﺎﺩﺭﺍً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ﻋﻠﻰ</w:t>
            </w:r>
            <w:r w:rsidRPr="0036333B">
              <w:rPr>
                <w:spacing w:val="-5"/>
              </w:rPr>
              <w:t xml:space="preserve"> :</w:t>
            </w:r>
          </w:p>
          <w:p w14:paraId="52B2C81C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2FB3BB0E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rFonts w:hint="cs"/>
                <w:spacing w:val="-5"/>
                <w:rtl/>
              </w:rPr>
              <w:t>ﺍﻟﻬﺪﻑ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ﺍﻟﻌﺎﻡ</w:t>
            </w:r>
            <w:r w:rsidRPr="0036333B">
              <w:rPr>
                <w:spacing w:val="-5"/>
              </w:rPr>
              <w:t xml:space="preserve"> :</w:t>
            </w:r>
          </w:p>
          <w:p w14:paraId="1D1BDC9C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50EAFBF3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rFonts w:hint="cs"/>
                <w:spacing w:val="-5"/>
                <w:rtl/>
              </w:rPr>
              <w:t>ﺗﻌﺮﻳﻒ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ﺍﻟﻄﻼﺏ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ﺑﻤﻬﻨﺔ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ﺍﻟﻌﻼﺝ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ﺍﻟﻄﺒﻴﻌﻲ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ﻭﺗﻮﺟﻴﻬﻬﻢ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ﺇﻟﻴﻬﺎ</w:t>
            </w:r>
            <w:r w:rsidRPr="0036333B">
              <w:rPr>
                <w:spacing w:val="-5"/>
              </w:rPr>
              <w:t>.</w:t>
            </w:r>
          </w:p>
          <w:p w14:paraId="61D08AB8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18668ED6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rFonts w:hint="cs"/>
                <w:spacing w:val="-5"/>
                <w:rtl/>
              </w:rPr>
              <w:t>ﺍﻟﻬﺪﻑ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ﺍﻟﺨﺎﺹ</w:t>
            </w:r>
            <w:r w:rsidRPr="0036333B">
              <w:rPr>
                <w:spacing w:val="-5"/>
              </w:rPr>
              <w:t xml:space="preserve"> :</w:t>
            </w:r>
          </w:p>
          <w:p w14:paraId="318260FD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71CF9B0E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spacing w:val="-5"/>
              </w:rPr>
              <w:t xml:space="preserve">.1 </w:t>
            </w:r>
            <w:proofErr w:type="spellStart"/>
            <w:r w:rsidRPr="0036333B">
              <w:rPr>
                <w:rFonts w:hint="cs"/>
                <w:spacing w:val="-5"/>
              </w:rPr>
              <w:t>ﺍﻫﻤﻴﺔ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ﺗﻄﺒﻴﻖ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ﺍﻟﻌﻼﺝ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ﺍﻟﻄﺒﻴﻌﻲ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ﻟﺘﺤﺴﻴﻦ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ﺻﺤﺔ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ﺍﻻﻧﺴﺎﻥ</w:t>
            </w:r>
            <w:proofErr w:type="spellEnd"/>
            <w:r w:rsidRPr="0036333B">
              <w:rPr>
                <w:spacing w:val="-5"/>
              </w:rPr>
              <w:t>.</w:t>
            </w:r>
          </w:p>
          <w:p w14:paraId="447C5D6C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7218E374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spacing w:val="-5"/>
              </w:rPr>
              <w:t xml:space="preserve">.2 </w:t>
            </w:r>
            <w:proofErr w:type="spellStart"/>
            <w:r w:rsidRPr="0036333B">
              <w:rPr>
                <w:rFonts w:hint="cs"/>
                <w:spacing w:val="-5"/>
              </w:rPr>
              <w:t>ﻭﺻﻒ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ﺍﻟﻌﻨﺎﺻﺮ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ﺍﻷﺳﺎﺳﻴﺔ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ﻟﻌﻤﻠﻴﺔ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ﺍﻟﻌﻼﺝ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ﺍﻟﻄﺒﻴﻌﻲ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ﻭﺗﻄﺒﻴﻘﻬﺎ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ﻋﻠﻰ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ﺍﻟﺤﺎﻻﺕ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ﺍﻟﻤﺮﺿﻴﺔ</w:t>
            </w:r>
            <w:proofErr w:type="spellEnd"/>
            <w:r w:rsidRPr="0036333B">
              <w:rPr>
                <w:spacing w:val="-5"/>
              </w:rPr>
              <w:t>.</w:t>
            </w:r>
          </w:p>
          <w:p w14:paraId="3FDAD692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49667B93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spacing w:val="-5"/>
              </w:rPr>
              <w:t xml:space="preserve">.3 </w:t>
            </w:r>
            <w:proofErr w:type="spellStart"/>
            <w:r w:rsidRPr="0036333B">
              <w:rPr>
                <w:rFonts w:hint="cs"/>
                <w:spacing w:val="-5"/>
              </w:rPr>
              <w:t>ﺗﺤﺪﻳﺪ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ﻭﺍﺳﺘﺨﺪﺍﻡ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ﺍﻟﻤﺼﻄﻠﺤﺎﺕ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ﺍﻷﺳﺎﺳﻴﺔ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ﻓﻲ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ﺍﻟﻌﻼﺝ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ﺍﻟﻄﺒﻴﻌﻲ</w:t>
            </w:r>
            <w:proofErr w:type="spellEnd"/>
            <w:r w:rsidRPr="0036333B">
              <w:rPr>
                <w:spacing w:val="-5"/>
              </w:rPr>
              <w:t>.</w:t>
            </w:r>
          </w:p>
          <w:p w14:paraId="7B9F9CC0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354D7699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  <w:r w:rsidRPr="0036333B">
              <w:rPr>
                <w:spacing w:val="-5"/>
              </w:rPr>
              <w:t xml:space="preserve">.4 </w:t>
            </w:r>
            <w:proofErr w:type="spellStart"/>
            <w:r w:rsidRPr="0036333B">
              <w:rPr>
                <w:rFonts w:hint="cs"/>
                <w:spacing w:val="-5"/>
              </w:rPr>
              <w:t>ﻣﻌﺮﻓﺔ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ﺍﻟﻔﻌﺎﻟﻴﺎﺕ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ﺍﻟﺤﻴﻮﻳﺔ</w:t>
            </w:r>
            <w:proofErr w:type="spellEnd"/>
            <w:r w:rsidRPr="0036333B">
              <w:rPr>
                <w:spacing w:val="-5"/>
              </w:rPr>
              <w:t xml:space="preserve"> </w:t>
            </w:r>
            <w:proofErr w:type="spellStart"/>
            <w:r w:rsidRPr="0036333B">
              <w:rPr>
                <w:rFonts w:hint="cs"/>
                <w:spacing w:val="-5"/>
              </w:rPr>
              <w:t>ﺍﻟﻴﻮﻣﻴﺔ</w:t>
            </w:r>
            <w:proofErr w:type="spellEnd"/>
            <w:r w:rsidRPr="0036333B">
              <w:rPr>
                <w:spacing w:val="-5"/>
              </w:rPr>
              <w:t>.</w:t>
            </w:r>
          </w:p>
          <w:p w14:paraId="77CBA75E" w14:textId="77777777" w:rsidR="0036333B" w:rsidRPr="0036333B" w:rsidRDefault="0036333B" w:rsidP="0036333B">
            <w:pPr>
              <w:pStyle w:val="BodyText"/>
              <w:spacing w:line="319" w:lineRule="exact"/>
              <w:ind w:left="411"/>
              <w:rPr>
                <w:spacing w:val="-5"/>
                <w:rtl/>
              </w:rPr>
            </w:pPr>
          </w:p>
          <w:p w14:paraId="65BE3744" w14:textId="5AE0AE8B" w:rsidR="006C1381" w:rsidRPr="006C1381" w:rsidRDefault="0036333B" w:rsidP="0036333B">
            <w:pPr>
              <w:pStyle w:val="BodyText"/>
              <w:bidi/>
              <w:spacing w:before="321"/>
              <w:ind w:left="340"/>
              <w:jc w:val="left"/>
              <w:rPr>
                <w:rFonts w:ascii="Simplified Arabic" w:hAnsi="Simplified Arabic" w:cs="Simplified Arabic"/>
                <w:rtl/>
              </w:rPr>
            </w:pPr>
            <w:r w:rsidRPr="0036333B">
              <w:rPr>
                <w:spacing w:val="-5"/>
                <w:rtl/>
              </w:rPr>
              <w:t xml:space="preserve">.5 </w:t>
            </w:r>
            <w:r w:rsidRPr="0036333B">
              <w:rPr>
                <w:rFonts w:hint="cs"/>
                <w:spacing w:val="-5"/>
                <w:rtl/>
              </w:rPr>
              <w:t>ﻣﺮﺍﻋﺎﺓ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ﺧﺼﻮﺻﻴﺔ</w:t>
            </w:r>
            <w:r w:rsidRPr="0036333B">
              <w:rPr>
                <w:spacing w:val="-5"/>
                <w:rtl/>
              </w:rPr>
              <w:t xml:space="preserve"> </w:t>
            </w:r>
            <w:r w:rsidRPr="0036333B">
              <w:rPr>
                <w:rFonts w:hint="cs"/>
                <w:spacing w:val="-5"/>
                <w:rtl/>
              </w:rPr>
              <w:t>ﺍﻟﻤﺮﺿﻰ</w:t>
            </w:r>
            <w:r w:rsidRPr="0036333B">
              <w:rPr>
                <w:spacing w:val="-5"/>
                <w:rtl/>
              </w:rPr>
              <w:t>.</w:t>
            </w:r>
          </w:p>
        </w:tc>
      </w:tr>
      <w:tr w:rsidR="006C138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6C1381" w:rsidRPr="00131CA9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6C1381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587620EA" w14:textId="77777777" w:rsidR="006C1381" w:rsidRPr="00086CC0" w:rsidRDefault="006C1381" w:rsidP="006C1381">
            <w:pPr>
              <w:spacing w:line="276" w:lineRule="auto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بأنها الاستراتيجيات المستخدمة من قبل عضو هيئة التدريس لتطوير تعليم وتعلم الطالب وهي خطط يتم اتباعها للوصول الى اهداف التعلم ، أي تصف جميع الأنشطة الصفية واللاصفية لتحقيق نتائج التعلم للبرنامج .</w:t>
            </w:r>
          </w:p>
          <w:p w14:paraId="7EB5E8F5" w14:textId="05298775" w:rsidR="006C1381" w:rsidRPr="008F6DFB" w:rsidRDefault="006C1381" w:rsidP="006C1381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316BF00B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6C1381" w:rsidRPr="005332B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6C138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6C1381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بنية المقرر        </w:t>
            </w:r>
          </w:p>
          <w:p w14:paraId="52AC08A6" w14:textId="17EF38D9" w:rsidR="006C1381" w:rsidRPr="00927510" w:rsidRDefault="006C1381" w:rsidP="006C1381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6C1381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6C1381" w:rsidRPr="00BD6673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36333B" w14:paraId="1620C83A" w14:textId="77777777" w:rsidTr="00542EB1">
        <w:trPr>
          <w:gridAfter w:val="1"/>
          <w:wAfter w:w="10" w:type="dxa"/>
          <w:trHeight w:val="963"/>
        </w:trPr>
        <w:tc>
          <w:tcPr>
            <w:tcW w:w="842" w:type="dxa"/>
          </w:tcPr>
          <w:p w14:paraId="35C3CFB0" w14:textId="7F867E75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ﺍﻻﻭﻝ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22EF7F6E" w:rsidR="0036333B" w:rsidRPr="00BD6673" w:rsidRDefault="0036333B" w:rsidP="0036333B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273BFD7" w14:textId="51396BF5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2D934A03" w14:textId="4255A460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b/>
                <w:sz w:val="22"/>
              </w:rPr>
              <w:t>History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physiotherapy.</w:t>
            </w:r>
          </w:p>
        </w:tc>
        <w:tc>
          <w:tcPr>
            <w:tcW w:w="1425" w:type="dxa"/>
            <w:vAlign w:val="center"/>
          </w:tcPr>
          <w:p w14:paraId="068B23B2" w14:textId="60A06394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C409F01" w14:textId="253E4316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252F9709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682AD75B" w14:textId="65AE3FDE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ﺍﻟﺜﺎﻧﻲ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3B0F7C84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35ED4038" w14:textId="057D82CC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9C57111" w14:textId="2C9CB341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3"/>
              </w:rPr>
              <w:t>Terminology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physiotherapy.</w:t>
            </w:r>
          </w:p>
        </w:tc>
        <w:tc>
          <w:tcPr>
            <w:tcW w:w="1425" w:type="dxa"/>
            <w:vAlign w:val="center"/>
          </w:tcPr>
          <w:p w14:paraId="568F9961" w14:textId="4CC3DEBA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FBEFE9" w14:textId="58F8683D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6E38D11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2DC2027F" w14:textId="68D5211B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ﺍﻟﺜﺎﻟﺚ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229B9790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55DE2FCE" w14:textId="21FA83B6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7DCD2B8" w14:textId="0EE1715A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3"/>
              </w:rPr>
              <w:t>Definition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epidemiology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disability,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impairment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handicap.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Process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disability.</w:t>
            </w:r>
          </w:p>
        </w:tc>
        <w:tc>
          <w:tcPr>
            <w:tcW w:w="1425" w:type="dxa"/>
            <w:vAlign w:val="center"/>
          </w:tcPr>
          <w:p w14:paraId="7D8CB15C" w14:textId="42911137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97D126E" w14:textId="1BD48222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1C5D4E3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976FF37" w14:textId="5363F381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ﺍﻟﺮﺍﺑﻊ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68017587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7EBF5C6" w14:textId="5206C006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83EEEF6" w14:textId="77777777" w:rsidR="0036333B" w:rsidRDefault="0036333B" w:rsidP="0036333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concept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approach,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interdisciplinary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team.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14:paraId="524060A1" w14:textId="31623A65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responsibilities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physiotherapist.</w:t>
            </w:r>
          </w:p>
        </w:tc>
        <w:tc>
          <w:tcPr>
            <w:tcW w:w="1425" w:type="dxa"/>
            <w:vAlign w:val="center"/>
          </w:tcPr>
          <w:p w14:paraId="0AC7E712" w14:textId="0C2EF16E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1F84434" w14:textId="44B5C40D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3FE79883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428F61B6" w14:textId="3C818EE1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ﺍﻟﺨﺎﻣﺲ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3B3F630E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69B732DD" w14:textId="713C8ECE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342734B5" w14:textId="2B3DF93F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physiotherapist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changes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care.</w:t>
            </w:r>
          </w:p>
        </w:tc>
        <w:tc>
          <w:tcPr>
            <w:tcW w:w="1425" w:type="dxa"/>
            <w:vAlign w:val="center"/>
          </w:tcPr>
          <w:p w14:paraId="5F1DD739" w14:textId="7C9BC74F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6D68CE3" w14:textId="68BED91B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02D2E37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32D2AE56" w14:textId="5153209C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ﺍﻟﺴﺎﺩﺱ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2F41B40F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61983AE" w14:textId="0E9CC517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395F9AE9" w14:textId="77777777" w:rsidR="0036333B" w:rsidRDefault="0036333B" w:rsidP="0036333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(acute,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subacute,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rehab,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skilled</w:t>
            </w:r>
          </w:p>
          <w:p w14:paraId="1BDD5EF7" w14:textId="23C6BA9B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nursing,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care, etc.).</w:t>
            </w:r>
          </w:p>
        </w:tc>
        <w:tc>
          <w:tcPr>
            <w:tcW w:w="1425" w:type="dxa"/>
            <w:vAlign w:val="center"/>
          </w:tcPr>
          <w:p w14:paraId="1690D86A" w14:textId="57D38E05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4DCB1434" w14:textId="56856DD6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46B2BCF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26CE9F1D" w14:textId="7D16D676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ﺍﻟﺴﺎﺑﻊ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1C742D69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E0EA778" w14:textId="4274F8A8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333B6B74" w14:textId="65382038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3"/>
              </w:rPr>
              <w:t>Disability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prevention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principles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physiotherapy.</w:t>
            </w:r>
          </w:p>
        </w:tc>
        <w:tc>
          <w:tcPr>
            <w:tcW w:w="1425" w:type="dxa"/>
            <w:vAlign w:val="center"/>
          </w:tcPr>
          <w:p w14:paraId="09961836" w14:textId="4CD39E42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E2B85A4" w14:textId="16260D29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15B2FBA6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52094300" w14:textId="702E6C3E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ﺍﻟﺜﺎﻣﻦ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4FD3F0FD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3F597D7" w14:textId="7399014E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FCED50B" w14:textId="6309733A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Understanding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organization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therapy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services(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prevention,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treatment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 restoration).</w:t>
            </w:r>
          </w:p>
        </w:tc>
        <w:tc>
          <w:tcPr>
            <w:tcW w:w="1425" w:type="dxa"/>
            <w:vAlign w:val="center"/>
          </w:tcPr>
          <w:p w14:paraId="4CCFDAD7" w14:textId="0231D54C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0B4DC2" w14:textId="5C88ABC0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5EBEA748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E6CBF90" w14:textId="3FFB7EA2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ﺍﻟﺘﺎﺳﻊ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262505B0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2A6B5A9C" w14:textId="0979F126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2E60E2DA" w14:textId="77777777" w:rsidR="0036333B" w:rsidRDefault="0036333B" w:rsidP="0036333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non‐verbal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physiotherapy.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</w:p>
          <w:p w14:paraId="737FD0EF" w14:textId="55EB9059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outlines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psychosocial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aspects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physiotherapy.</w:t>
            </w:r>
          </w:p>
        </w:tc>
        <w:tc>
          <w:tcPr>
            <w:tcW w:w="1425" w:type="dxa"/>
            <w:vAlign w:val="center"/>
          </w:tcPr>
          <w:p w14:paraId="097F5EDB" w14:textId="249CC5D3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7666BF1D" w14:textId="3E8237A0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44905281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504FB47B" w14:textId="2E35ED49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ﺍﻟﻌﺎﺷﺮ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2FAF9948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4B28138D" w14:textId="03E2D26F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5B82ECA0" w14:textId="270BFD5F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The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importance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education on physiotherapy outcomes.</w:t>
            </w:r>
          </w:p>
        </w:tc>
        <w:tc>
          <w:tcPr>
            <w:tcW w:w="1425" w:type="dxa"/>
            <w:vAlign w:val="center"/>
          </w:tcPr>
          <w:p w14:paraId="48BC9F40" w14:textId="59BB5B86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07362E06" w14:textId="4CAB1116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45DCE46A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6FB9ECC9" w14:textId="65DCDA97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ﺍﻟﺤﺎﺩﻱ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19DC863C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7005F1A9" w14:textId="686F88B5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3D28DFB9" w14:textId="77777777" w:rsidR="0036333B" w:rsidRDefault="0036333B" w:rsidP="0036333B">
            <w:pPr>
              <w:pStyle w:val="TableParagraph"/>
              <w:tabs>
                <w:tab w:val="left" w:pos="1264"/>
                <w:tab w:val="left" w:pos="1674"/>
                <w:tab w:val="left" w:pos="2391"/>
                <w:tab w:val="left" w:pos="3236"/>
                <w:tab w:val="left" w:pos="4486"/>
                <w:tab w:val="left" w:pos="5874"/>
                <w:tab w:val="left" w:pos="6913"/>
                <w:tab w:val="left" w:pos="7429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z w:val="24"/>
              </w:rPr>
              <w:tab/>
              <w:t>daily</w:t>
            </w:r>
            <w:r>
              <w:rPr>
                <w:b/>
                <w:sz w:val="24"/>
              </w:rPr>
              <w:tab/>
              <w:t>living,</w:t>
            </w:r>
            <w:r>
              <w:rPr>
                <w:b/>
                <w:sz w:val="24"/>
              </w:rPr>
              <w:tab/>
              <w:t>functional</w:t>
            </w:r>
            <w:r>
              <w:rPr>
                <w:b/>
                <w:sz w:val="24"/>
              </w:rPr>
              <w:tab/>
              <w:t>assessment,</w:t>
            </w:r>
            <w:r>
              <w:rPr>
                <w:b/>
                <w:sz w:val="24"/>
              </w:rPr>
              <w:tab/>
              <w:t>training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functional</w:t>
            </w:r>
          </w:p>
          <w:p w14:paraId="2F14C6BF" w14:textId="641B92AC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independence.</w:t>
            </w:r>
          </w:p>
        </w:tc>
        <w:tc>
          <w:tcPr>
            <w:tcW w:w="1425" w:type="dxa"/>
            <w:vAlign w:val="center"/>
          </w:tcPr>
          <w:p w14:paraId="4B196C05" w14:textId="2C7B411D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951E578" w14:textId="30B86158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2AC14A6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46339CB6" w14:textId="64BAC139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ﺍﻟﺜﺎﻧﻲ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303F1B9F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8ABD7B7" w14:textId="5EB3BBF9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37F46CC" w14:textId="19D79B38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Introduction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occupational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therapy.</w:t>
            </w:r>
          </w:p>
        </w:tc>
        <w:tc>
          <w:tcPr>
            <w:tcW w:w="1425" w:type="dxa"/>
            <w:vAlign w:val="center"/>
          </w:tcPr>
          <w:p w14:paraId="04CBC63F" w14:textId="60C716B8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88112F7" w14:textId="44D2A9C0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2AEC29A0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11DD55A4" w14:textId="6B9396E6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ﺍﻟﺜﺎﻟﺚ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4429B010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5808C5A3" w14:textId="22702AE1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392F1D4" w14:textId="3172C6E4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physiology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consequences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aging.</w:t>
            </w:r>
          </w:p>
        </w:tc>
        <w:tc>
          <w:tcPr>
            <w:tcW w:w="1425" w:type="dxa"/>
            <w:vAlign w:val="center"/>
          </w:tcPr>
          <w:p w14:paraId="17543646" w14:textId="630DD05F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4B2D042" w14:textId="03475829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043EAB1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BEB12B4" w14:textId="1810E4AD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ﺍﻟﺮﺍﺑﻊ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4749287C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3359648B" w14:textId="04B5A35F" w:rsidR="0036333B" w:rsidRPr="00BD6673" w:rsidRDefault="0036333B" w:rsidP="0036333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772FDD8" w14:textId="3E0A6835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privacy.</w:t>
            </w:r>
          </w:p>
        </w:tc>
        <w:tc>
          <w:tcPr>
            <w:tcW w:w="1425" w:type="dxa"/>
            <w:vAlign w:val="center"/>
          </w:tcPr>
          <w:p w14:paraId="6180F6AC" w14:textId="0FF97D62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B840EF6" w14:textId="4CEBDFE7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36333B" w14:paraId="3E4EEDE3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E45ACA4" w14:textId="5B2182B5" w:rsidR="0036333B" w:rsidRPr="00BD6673" w:rsidRDefault="0036333B" w:rsidP="003633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ﺍﻟﺨﺎﻣﺲ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0CB56A0C" w:rsidR="0036333B" w:rsidRPr="005332B1" w:rsidRDefault="0036333B" w:rsidP="0036333B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794F5C32" w14:textId="79AA135A" w:rsidR="0036333B" w:rsidRPr="005332B1" w:rsidRDefault="0036333B" w:rsidP="0036333B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</w:tcPr>
          <w:p w14:paraId="7490D229" w14:textId="066E7D7A" w:rsidR="0036333B" w:rsidRPr="00BD6673" w:rsidRDefault="0036333B" w:rsidP="0036333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Revision.</w:t>
            </w:r>
          </w:p>
        </w:tc>
        <w:tc>
          <w:tcPr>
            <w:tcW w:w="1425" w:type="dxa"/>
            <w:vAlign w:val="center"/>
          </w:tcPr>
          <w:p w14:paraId="72DB7397" w14:textId="218DEA99" w:rsidR="0036333B" w:rsidRPr="005332B1" w:rsidRDefault="0036333B" w:rsidP="003633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67EE5C11" w14:textId="75503854" w:rsidR="0036333B" w:rsidRPr="005332B1" w:rsidRDefault="0036333B" w:rsidP="003633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6C1381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6C1381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6C1381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lastRenderedPageBreak/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6C1381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6C1381" w:rsidRDefault="006C1381" w:rsidP="006C138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6C1381" w:rsidRDefault="006C1381" w:rsidP="006C138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6C1381" w14:paraId="252DE5B1" w14:textId="77777777" w:rsidTr="00C11AF9">
              <w:tc>
                <w:tcPr>
                  <w:tcW w:w="1206" w:type="dxa"/>
                </w:tcPr>
                <w:p w14:paraId="6A4ED656" w14:textId="670DF99C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6C1381" w14:paraId="07E75AD1" w14:textId="77777777" w:rsidTr="00C11AF9">
              <w:tc>
                <w:tcPr>
                  <w:tcW w:w="1206" w:type="dxa"/>
                </w:tcPr>
                <w:p w14:paraId="6CD17723" w14:textId="5A5C9EA1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3B92B33" w14:textId="77777777" w:rsidTr="00C11AF9">
              <w:tc>
                <w:tcPr>
                  <w:tcW w:w="1206" w:type="dxa"/>
                </w:tcPr>
                <w:p w14:paraId="5193C5F0" w14:textId="2DBF7D20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4646B1F" w14:textId="77777777" w:rsidTr="00C11AF9">
              <w:tc>
                <w:tcPr>
                  <w:tcW w:w="1206" w:type="dxa"/>
                </w:tcPr>
                <w:p w14:paraId="71BAECE3" w14:textId="182710C4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6C1381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6C1381" w:rsidRDefault="006C1381" w:rsidP="006C13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6C1381" w:rsidRPr="00C11AF9" w:rsidRDefault="006C1381" w:rsidP="006C13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6C1381" w:rsidRPr="00B2394C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6C1381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6C1381" w:rsidRPr="001548D3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6C1381" w14:paraId="42839F1B" w14:textId="77777777" w:rsidTr="00F14CC2">
        <w:tc>
          <w:tcPr>
            <w:tcW w:w="10149" w:type="dxa"/>
            <w:gridSpan w:val="9"/>
            <w:vAlign w:val="center"/>
          </w:tcPr>
          <w:p w14:paraId="530B87B1" w14:textId="77777777" w:rsidR="005970F2" w:rsidRPr="005970F2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يكون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توزيع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الدرجات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كما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يلي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:</w:t>
            </w:r>
          </w:p>
          <w:p w14:paraId="7C617F38" w14:textId="77777777" w:rsidR="005970F2" w:rsidRPr="005970F2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السعي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التكويني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،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الشهري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 </w:t>
            </w:r>
          </w:p>
          <w:p w14:paraId="4098D72D" w14:textId="435A7317" w:rsidR="006C1381" w:rsidRPr="0058346B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النهائي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النظري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،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العملي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درجات</w:t>
            </w:r>
          </w:p>
        </w:tc>
      </w:tr>
      <w:tr w:rsidR="006C1381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6C1381" w:rsidRPr="001548D3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6C1381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2DE143AC" w14:textId="77777777" w:rsidR="0036333B" w:rsidRDefault="0036333B" w:rsidP="0036333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bidi w:val="0"/>
              <w:spacing w:line="322" w:lineRule="exact"/>
              <w:contextualSpacing w:val="0"/>
              <w:rPr>
                <w:b/>
                <w:sz w:val="28"/>
              </w:rPr>
            </w:pPr>
            <w:r>
              <w:rPr>
                <w:b/>
                <w:sz w:val="28"/>
              </w:rPr>
              <w:t>Introduction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Physical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Therapy .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6th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Edition,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2020.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Michael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Pagliarulo</w:t>
            </w:r>
            <w:proofErr w:type="spellEnd"/>
            <w:r>
              <w:rPr>
                <w:b/>
                <w:sz w:val="28"/>
              </w:rPr>
              <w:t>.</w:t>
            </w:r>
          </w:p>
          <w:p w14:paraId="35EDF2D4" w14:textId="77777777" w:rsidR="0036333B" w:rsidRDefault="0036333B" w:rsidP="0036333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1"/>
              </w:tabs>
              <w:autoSpaceDE w:val="0"/>
              <w:autoSpaceDN w:val="0"/>
              <w:bidi w:val="0"/>
              <w:ind w:left="740" w:right="923"/>
              <w:contextualSpacing w:val="0"/>
              <w:rPr>
                <w:b/>
                <w:sz w:val="28"/>
              </w:rPr>
            </w:pPr>
            <w:r>
              <w:rPr>
                <w:b/>
                <w:sz w:val="28"/>
              </w:rPr>
              <w:t>Introduction to Physical Therapy and Patient Skills. Mark Dutton. 2021 by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McGraw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Hill.</w:t>
            </w:r>
          </w:p>
          <w:p w14:paraId="04898496" w14:textId="77777777" w:rsidR="0036333B" w:rsidRDefault="0036333B" w:rsidP="0036333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1"/>
              </w:tabs>
              <w:autoSpaceDE w:val="0"/>
              <w:autoSpaceDN w:val="0"/>
              <w:bidi w:val="0"/>
              <w:spacing w:line="242" w:lineRule="auto"/>
              <w:ind w:left="740" w:right="1219"/>
              <w:contextualSpacing w:val="0"/>
              <w:rPr>
                <w:b/>
                <w:sz w:val="28"/>
              </w:rPr>
            </w:pPr>
            <w:r>
              <w:rPr>
                <w:b/>
                <w:sz w:val="28"/>
              </w:rPr>
              <w:t>Musculoskeletal Assessment Joint Range of Motion, Muscle Testing, and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Function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4th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Edition 2020.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By: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Hazel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Clarkson.</w:t>
            </w:r>
          </w:p>
          <w:p w14:paraId="58720D84" w14:textId="2AB0329B" w:rsidR="005970F2" w:rsidRPr="005332B1" w:rsidRDefault="0036333B" w:rsidP="0036333B">
            <w:pPr>
              <w:bidi w:val="0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b/>
                <w:sz w:val="28"/>
              </w:rPr>
              <w:t>Grieve's</w:t>
            </w:r>
            <w:proofErr w:type="spellEnd"/>
            <w:r>
              <w:rPr>
                <w:b/>
                <w:sz w:val="28"/>
              </w:rPr>
              <w:t xml:space="preserve"> Modern Musculoskeletal Physiotherapy4th Edition 2019. By: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Gwendolyn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Jull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F71EC"/>
    <w:multiLevelType w:val="hybridMultilevel"/>
    <w:tmpl w:val="6372AA48"/>
    <w:lvl w:ilvl="0" w:tplc="07FA7B04">
      <w:start w:val="1"/>
      <w:numFmt w:val="decimal"/>
      <w:lvlText w:val="%1.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ED80F22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F206964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81AC050C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111A5CD2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3B4895FE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9C725728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F31C1364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5BDC58E8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abstractNum w:abstractNumId="2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6333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79D"/>
    <w:rsid w:val="005849FD"/>
    <w:rsid w:val="005861EF"/>
    <w:rsid w:val="005936B3"/>
    <w:rsid w:val="00595BD8"/>
    <w:rsid w:val="005970F2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C1381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E0396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55984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paragraph" w:styleId="BodyText">
    <w:name w:val="Body Text"/>
    <w:basedOn w:val="Normal"/>
    <w:link w:val="BodyTextChar"/>
    <w:uiPriority w:val="1"/>
    <w:qFormat/>
    <w:rsid w:val="006C1381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138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1381"/>
    <w:pPr>
      <w:widowControl w:val="0"/>
      <w:autoSpaceDE w:val="0"/>
      <w:autoSpaceDN w:val="0"/>
      <w:bidi w:val="0"/>
      <w:spacing w:after="0" w:line="240" w:lineRule="auto"/>
      <w:ind w:left="9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7CF7-122F-483C-A3BE-CAB7669E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user</cp:lastModifiedBy>
  <cp:revision>2</cp:revision>
  <cp:lastPrinted>2025-11-10T09:16:00Z</cp:lastPrinted>
  <dcterms:created xsi:type="dcterms:W3CDTF">2025-12-13T09:55:00Z</dcterms:created>
  <dcterms:modified xsi:type="dcterms:W3CDTF">2025-12-13T09:55:00Z</dcterms:modified>
</cp:coreProperties>
</file>