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370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563B76B6" w:rsidR="00C36E64" w:rsidRPr="002B253B" w:rsidRDefault="00872B13" w:rsidP="00872B13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72B1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Therapeutic Equipment</w:t>
            </w: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872B1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56D7AE82" w:rsidR="00C36E64" w:rsidRPr="00B80B61" w:rsidRDefault="00BF4DE1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PHT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  <w:r w:rsidR="00872B13" w:rsidRPr="00872B13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2102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0EFF80C8" w:rsidR="00C36E64" w:rsidRPr="002B253B" w:rsidRDefault="00872B13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872B1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2025-2026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6D65723E" w:rsidR="00C36E64" w:rsidRPr="002B253B" w:rsidRDefault="00872B13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872B1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10\12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44A34F7D" w:rsidR="00C36E64" w:rsidRPr="002B253B" w:rsidRDefault="00872B13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theoretical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038C9B6F" w14:textId="53EE3720" w:rsidR="00C36E64" w:rsidRPr="00B80B61" w:rsidRDefault="00872B13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7D33CF85" w14:textId="214539C2" w:rsidR="00C36E64" w:rsidRPr="00B80B61" w:rsidRDefault="00872B13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A.L. raied sami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3D0D54">
        <w:tc>
          <w:tcPr>
            <w:tcW w:w="1413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56C6988D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872B13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The student should be able to:</w:t>
            </w:r>
          </w:p>
          <w:p w14:paraId="1BD74A5E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  <w:p w14:paraId="2D4CB644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872B13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Generally: - Know the equipment used in physical therapy in general.</w:t>
            </w:r>
          </w:p>
          <w:p w14:paraId="72F9186E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  <w:p w14:paraId="592B29F9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872B13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Specifically: -</w:t>
            </w:r>
          </w:p>
          <w:p w14:paraId="67F61297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872B13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1. Familiarize the student with each electrical device used in physical therapy.</w:t>
            </w:r>
          </w:p>
          <w:p w14:paraId="66342297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  <w:p w14:paraId="791FDEBB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872B13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2. Familiarize the student with the operating principles of each device.</w:t>
            </w:r>
          </w:p>
          <w:p w14:paraId="56B0B101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  <w:p w14:paraId="538363FB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872B13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3. Understand the physiological and therapeutic effects of each device.</w:t>
            </w:r>
          </w:p>
          <w:p w14:paraId="729F6E3F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  <w:p w14:paraId="69554D76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872B13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4. Understand the indications and contraindications for using the equipment employed in physical therapy.</w:t>
            </w:r>
          </w:p>
          <w:p w14:paraId="08899B56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  <w:p w14:paraId="2218E233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872B13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5. Knowledge of the application methods and techniques for each physiotherapy device.</w:t>
            </w:r>
          </w:p>
          <w:p w14:paraId="2FAA7B98" w14:textId="77777777" w:rsidR="00872B13" w:rsidRPr="00872B13" w:rsidRDefault="00872B13" w:rsidP="00872B13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  <w:p w14:paraId="2B989AD2" w14:textId="3A54517B" w:rsidR="00C36E64" w:rsidRPr="00D25BCD" w:rsidRDefault="00872B13" w:rsidP="00872B13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872B13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6. Knowledge of the dosage standards, intensity, and frequency of treatment using physiotherapy devices.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3D0D54">
        <w:tc>
          <w:tcPr>
            <w:tcW w:w="1413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74F78B39" w14:textId="16591511" w:rsidR="00C36E64" w:rsidRPr="003D0D54" w:rsidRDefault="00872B13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72B13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It is the strategies used by a faculty member to develop student teaching and learning, and it is a plan that is followed to reach learning objectives, </w:t>
            </w:r>
            <w:r w:rsidRPr="00872B13">
              <w:rPr>
                <w:rFonts w:cs="Times New Roman"/>
                <w:color w:val="000000"/>
                <w:sz w:val="28"/>
                <w:szCs w:val="28"/>
                <w:lang w:bidi="ar-IQ"/>
              </w:rPr>
              <w:lastRenderedPageBreak/>
              <w:t>i.e. it describes all classroom and extracurricular activities to achieve the learning outcomes of the program.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36E64" w:rsidRPr="00B80B61" w14:paraId="0204684D" w14:textId="77777777" w:rsidTr="003D0D54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BF4DE1" w:rsidRPr="00B80B61" w14:paraId="0EB1CD3E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E220598" w14:textId="380C0BAF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28EAA607" w14:textId="47D10079" w:rsidR="00BF4DE1" w:rsidRPr="00A26C33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4CF0277E" w14:textId="3F0BEEB2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464EFB4" w14:textId="77777777" w:rsidR="00BF4DE1" w:rsidRDefault="00BF4DE1" w:rsidP="00BF4DE1">
            <w:pPr>
              <w:pStyle w:val="TableParagraph"/>
              <w:ind w:right="104"/>
            </w:pPr>
            <w:r>
              <w:rPr>
                <w:b/>
              </w:rPr>
              <w:t xml:space="preserve">Electromagnetic Waves: Electromagnetic </w:t>
            </w:r>
            <w:r>
              <w:t>spectrum, physical properties of Electromagnetic radiations</w:t>
            </w:r>
            <w:r>
              <w:rPr>
                <w:spacing w:val="-4"/>
              </w:rPr>
              <w:t xml:space="preserve"> </w:t>
            </w:r>
            <w:r>
              <w:t>reflection,</w:t>
            </w:r>
            <w:r>
              <w:rPr>
                <w:spacing w:val="-5"/>
              </w:rPr>
              <w:t xml:space="preserve"> </w:t>
            </w:r>
            <w:r>
              <w:t>refraction,</w:t>
            </w:r>
            <w:r>
              <w:rPr>
                <w:spacing w:val="-2"/>
              </w:rPr>
              <w:t xml:space="preserve"> </w:t>
            </w:r>
            <w:r>
              <w:t>absorption,</w:t>
            </w:r>
            <w:r>
              <w:rPr>
                <w:spacing w:val="-2"/>
              </w:rPr>
              <w:t xml:space="preserve"> </w:t>
            </w:r>
            <w:r>
              <w:t>grothus</w:t>
            </w:r>
            <w:r>
              <w:rPr>
                <w:spacing w:val="-4"/>
              </w:rPr>
              <w:t xml:space="preserve"> </w:t>
            </w:r>
            <w:r>
              <w:t>law,</w:t>
            </w:r>
            <w:r>
              <w:rPr>
                <w:spacing w:val="-2"/>
              </w:rPr>
              <w:t xml:space="preserve"> </w:t>
            </w:r>
            <w:r>
              <w:t>cosine</w:t>
            </w:r>
            <w:r>
              <w:rPr>
                <w:spacing w:val="-2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inverse</w:t>
            </w:r>
            <w:r>
              <w:rPr>
                <w:spacing w:val="-2"/>
              </w:rPr>
              <w:t xml:space="preserve"> </w:t>
            </w:r>
            <w:r>
              <w:t>square</w:t>
            </w:r>
            <w:r>
              <w:rPr>
                <w:spacing w:val="-2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practical</w:t>
            </w:r>
          </w:p>
          <w:p w14:paraId="3427FB85" w14:textId="0F4CAFD3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pacing w:val="-2"/>
                <w:sz w:val="22"/>
              </w:rPr>
              <w:t>application.</w:t>
            </w:r>
          </w:p>
        </w:tc>
        <w:tc>
          <w:tcPr>
            <w:tcW w:w="1188" w:type="dxa"/>
            <w:shd w:val="clear" w:color="auto" w:fill="auto"/>
          </w:tcPr>
          <w:p w14:paraId="7CE8E29F" w14:textId="4791C453" w:rsidR="00BF4DE1" w:rsidRPr="00B80B61" w:rsidRDefault="00BF4DE1" w:rsidP="00BF4DE1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0D4AEEA4" w14:textId="4EE879B4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2CB67B34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61B77D3" w14:textId="2FBF7FEA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3E4688AC" w14:textId="72B54907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228AB6C2" w14:textId="311E4E79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FF69234" w14:textId="77777777" w:rsidR="00BF4DE1" w:rsidRDefault="00BF4DE1" w:rsidP="00BF4DE1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b/>
              </w:rPr>
              <w:t>Managing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Therapeutic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Modalities,</w:t>
            </w:r>
            <w:r>
              <w:rPr>
                <w:b/>
                <w:spacing w:val="-14"/>
              </w:rPr>
              <w:t xml:space="preserve"> </w:t>
            </w:r>
            <w:r>
              <w:t>Types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Pain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z w:val="20"/>
              </w:rPr>
              <w:t>Acute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Chronic,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referred,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Radiating,</w:t>
            </w:r>
          </w:p>
          <w:p w14:paraId="3E91FFFA" w14:textId="7153ACB4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Deep</w:t>
            </w:r>
            <w:r>
              <w:rPr>
                <w:spacing w:val="-3"/>
              </w:rPr>
              <w:t xml:space="preserve"> </w:t>
            </w:r>
            <w:r>
              <w:t>Somatic</w:t>
            </w:r>
            <w:r>
              <w:rPr>
                <w:spacing w:val="-3"/>
              </w:rPr>
              <w:t xml:space="preserve"> </w:t>
            </w:r>
            <w:r>
              <w:t>Pain),</w:t>
            </w:r>
            <w:r>
              <w:rPr>
                <w:spacing w:val="-3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Gate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Control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Theory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Pain</w:t>
            </w:r>
          </w:p>
        </w:tc>
        <w:tc>
          <w:tcPr>
            <w:tcW w:w="1188" w:type="dxa"/>
            <w:shd w:val="clear" w:color="auto" w:fill="auto"/>
          </w:tcPr>
          <w:p w14:paraId="0215E8F3" w14:textId="5BA68CDD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1D965E90" w14:textId="4128F75D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6FC99092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FA14FE8" w14:textId="434A120B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3DCE415A" w14:textId="071ECA78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2CADDBC9" w14:textId="08823B04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7BA0A1B9" w14:textId="77777777" w:rsidR="00BF4DE1" w:rsidRDefault="00BF4DE1" w:rsidP="00BF4DE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</w:rPr>
              <w:t>Infra-Red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Radiation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infra-red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rays,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luminous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non-luminous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generators,</w:t>
            </w:r>
          </w:p>
          <w:p w14:paraId="24D56971" w14:textId="5C6927A6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z w:val="24"/>
              </w:rPr>
              <w:t>penetration,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therapeutics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infra-red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rays,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contraindications, dangers and precautions.</w:t>
            </w:r>
          </w:p>
        </w:tc>
        <w:tc>
          <w:tcPr>
            <w:tcW w:w="1188" w:type="dxa"/>
            <w:shd w:val="clear" w:color="auto" w:fill="auto"/>
          </w:tcPr>
          <w:p w14:paraId="2A3AC91A" w14:textId="34E56CBC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2C41B500" w14:textId="609AFCE9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28E3BAB3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22BC2D7F" w14:textId="62551502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75762DE3" w14:textId="66E46073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51CB6190" w14:textId="0E156C32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026AB426" w14:textId="5AC90D98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b/>
                <w:sz w:val="22"/>
              </w:rPr>
              <w:t>Infra-Red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Radiation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4"/>
              </w:rPr>
              <w:t>technique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treatment</w:t>
            </w:r>
          </w:p>
        </w:tc>
        <w:tc>
          <w:tcPr>
            <w:tcW w:w="1188" w:type="dxa"/>
            <w:shd w:val="clear" w:color="auto" w:fill="auto"/>
          </w:tcPr>
          <w:p w14:paraId="528DB952" w14:textId="09979E97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220B5C61" w14:textId="0BA30F88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3FD86AA6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37E271D" w14:textId="43BBE565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38CEAFD7" w14:textId="5926E213" w:rsidR="00BF4DE1" w:rsidRPr="003A15AD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6C3C95A8" w14:textId="4283E64D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2D90DE23" w14:textId="77777777" w:rsidR="00BF4DE1" w:rsidRDefault="00BF4DE1" w:rsidP="00BF4DE1">
            <w:pPr>
              <w:pStyle w:val="TableParagraph"/>
              <w:spacing w:line="248" w:lineRule="exact"/>
            </w:pPr>
            <w:r>
              <w:rPr>
                <w:b/>
              </w:rPr>
              <w:t>Moist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Therapy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Hydro</w:t>
            </w:r>
            <w:r>
              <w:rPr>
                <w:spacing w:val="-4"/>
              </w:rPr>
              <w:t xml:space="preserve"> </w:t>
            </w:r>
            <w:r>
              <w:t>collator</w:t>
            </w:r>
            <w:r>
              <w:rPr>
                <w:spacing w:val="-3"/>
              </w:rPr>
              <w:t xml:space="preserve"> </w:t>
            </w:r>
            <w:r>
              <w:t>packs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brief,</w:t>
            </w:r>
            <w:r>
              <w:rPr>
                <w:spacing w:val="-7"/>
              </w:rPr>
              <w:t xml:space="preserve"> </w:t>
            </w:r>
            <w:r>
              <w:t>Therapeutic</w:t>
            </w:r>
            <w:r>
              <w:rPr>
                <w:spacing w:val="-5"/>
              </w:rPr>
              <w:t xml:space="preserve"> </w:t>
            </w:r>
            <w:r>
              <w:t>uses,</w:t>
            </w:r>
            <w:r>
              <w:rPr>
                <w:spacing w:val="-4"/>
              </w:rPr>
              <w:t xml:space="preserve"> </w:t>
            </w:r>
            <w:r>
              <w:t>Indications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14:paraId="6B4643F7" w14:textId="29A6A262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pacing w:val="-2"/>
                <w:sz w:val="22"/>
              </w:rPr>
              <w:t>Contraindications.</w:t>
            </w:r>
          </w:p>
        </w:tc>
        <w:tc>
          <w:tcPr>
            <w:tcW w:w="1188" w:type="dxa"/>
            <w:shd w:val="clear" w:color="auto" w:fill="auto"/>
          </w:tcPr>
          <w:p w14:paraId="01AA5757" w14:textId="18005C1E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7EE55AC6" w14:textId="7513E9E1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19311C05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C8025F6" w14:textId="53E5599E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4A1BA770" w14:textId="6F24051F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21F3540C" w14:textId="477BB037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0EEC1A77" w14:textId="1EF5797B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b/>
                <w:sz w:val="22"/>
              </w:rPr>
              <w:t>Moist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Heat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Therapy</w:t>
            </w:r>
            <w:r>
              <w:rPr>
                <w:sz w:val="22"/>
              </w:rPr>
              <w:t>: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2"/>
              </w:rPr>
              <w:t>technique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application</w:t>
            </w:r>
          </w:p>
        </w:tc>
        <w:tc>
          <w:tcPr>
            <w:tcW w:w="1188" w:type="dxa"/>
            <w:shd w:val="clear" w:color="auto" w:fill="auto"/>
          </w:tcPr>
          <w:p w14:paraId="12C0135C" w14:textId="5AB0AA15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6DB378E0" w14:textId="1A5C1C26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7DF56AAE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0C0C9C00" w14:textId="7325F4CC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7932CA91" w14:textId="3268A245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2C922725" w14:textId="77777777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4A78FC1" w14:textId="77777777" w:rsidR="00BF4DE1" w:rsidRDefault="00BF4DE1" w:rsidP="00BF4DE1">
            <w:pPr>
              <w:pStyle w:val="TableParagraph"/>
              <w:spacing w:line="270" w:lineRule="exact"/>
            </w:pPr>
            <w:r>
              <w:rPr>
                <w:b/>
              </w:rPr>
              <w:t>Wax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Therapy:</w:t>
            </w:r>
            <w:r>
              <w:rPr>
                <w:b/>
                <w:spacing w:val="-2"/>
              </w:rPr>
              <w:t xml:space="preserve"> </w:t>
            </w:r>
            <w:r>
              <w:t>Structure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bath,</w:t>
            </w:r>
            <w:r>
              <w:rPr>
                <w:spacing w:val="-3"/>
              </w:rPr>
              <w:t xml:space="preserve"> </w:t>
            </w:r>
            <w:r>
              <w:t>composition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wax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mineral</w:t>
            </w:r>
            <w:r>
              <w:rPr>
                <w:spacing w:val="-2"/>
              </w:rPr>
              <w:t xml:space="preserve"> </w:t>
            </w:r>
            <w:r>
              <w:t>oils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Wax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Therapy</w:t>
            </w:r>
          </w:p>
          <w:p w14:paraId="7DF483B0" w14:textId="0B42CB8A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z w:val="22"/>
              </w:rPr>
              <w:t>application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latent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Heat,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Composition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Wax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Bath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Therapy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unit,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Physiological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Therapeutic effects, Indications &amp; Contraindication, Dangers.</w:t>
            </w:r>
          </w:p>
        </w:tc>
        <w:tc>
          <w:tcPr>
            <w:tcW w:w="1188" w:type="dxa"/>
            <w:shd w:val="clear" w:color="auto" w:fill="auto"/>
          </w:tcPr>
          <w:p w14:paraId="286D018E" w14:textId="7B5DEB24" w:rsidR="00BF4DE1" w:rsidRPr="00B80B61" w:rsidRDefault="00BF4DE1" w:rsidP="00BF4DE1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78E17FEC" w14:textId="20ABD6D8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085A8A26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B0A8F6B" w14:textId="6C32D67C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278AE7B8" w14:textId="4EC16454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16E8507E" w14:textId="4CB4CA4A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964B2A9" w14:textId="06067D57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b/>
                <w:sz w:val="22"/>
              </w:rPr>
              <w:t>Wax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Therapy: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Wax,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2"/>
              </w:rPr>
              <w:t>technique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application</w:t>
            </w:r>
          </w:p>
        </w:tc>
        <w:tc>
          <w:tcPr>
            <w:tcW w:w="1188" w:type="dxa"/>
            <w:shd w:val="clear" w:color="auto" w:fill="auto"/>
          </w:tcPr>
          <w:p w14:paraId="5726E2C5" w14:textId="6CB45F5B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09D6968E" w14:textId="122D3E1B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3E631164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14728F00" w14:textId="60831AB6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26AD8725" w14:textId="405A3A80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6A2664E4" w14:textId="67B5B128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5DF95F7C" w14:textId="0E881D6A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b/>
                <w:sz w:val="24"/>
              </w:rPr>
              <w:t>Contrast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Bath: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Contraindications.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2"/>
              </w:rPr>
              <w:t>Methods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applications, technique of application</w:t>
            </w:r>
          </w:p>
        </w:tc>
        <w:tc>
          <w:tcPr>
            <w:tcW w:w="1188" w:type="dxa"/>
            <w:shd w:val="clear" w:color="auto" w:fill="auto"/>
          </w:tcPr>
          <w:p w14:paraId="42D0FE06" w14:textId="4A1D00DD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66AE0E2F" w14:textId="755B496E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149D8FD9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99F0DE1" w14:textId="08A20B85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066EEF14" w14:textId="66348A14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68D6904E" w14:textId="6A7A0591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E7B7E61" w14:textId="77777777" w:rsidR="00BF4DE1" w:rsidRDefault="00BF4DE1" w:rsidP="00BF4DE1">
            <w:pPr>
              <w:pStyle w:val="TableParagraph"/>
              <w:spacing w:line="246" w:lineRule="exact"/>
            </w:pPr>
            <w:r>
              <w:rPr>
                <w:b/>
              </w:rPr>
              <w:t>Fluid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therapy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Construction,</w:t>
            </w:r>
            <w:r>
              <w:rPr>
                <w:spacing w:val="-4"/>
              </w:rPr>
              <w:t xml:space="preserve"> </w:t>
            </w:r>
            <w:r>
              <w:t>Therapeutic</w:t>
            </w:r>
            <w:r>
              <w:rPr>
                <w:spacing w:val="-4"/>
              </w:rPr>
              <w:t xml:space="preserve"> </w:t>
            </w:r>
            <w:r>
              <w:t>uses,</w:t>
            </w:r>
            <w:r>
              <w:rPr>
                <w:spacing w:val="-4"/>
              </w:rPr>
              <w:t xml:space="preserve"> </w:t>
            </w:r>
            <w:r>
              <w:t>Indications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Contraindications.</w:t>
            </w:r>
          </w:p>
          <w:p w14:paraId="0A6AE977" w14:textId="22AC2A5A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b/>
                <w:sz w:val="22"/>
              </w:rPr>
              <w:t>Fluid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therapy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Methods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applications,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technique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application</w:t>
            </w:r>
          </w:p>
        </w:tc>
        <w:tc>
          <w:tcPr>
            <w:tcW w:w="1188" w:type="dxa"/>
            <w:shd w:val="clear" w:color="auto" w:fill="auto"/>
          </w:tcPr>
          <w:p w14:paraId="428B27A3" w14:textId="687F87A2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6F7C74E6" w14:textId="20A4ACA2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74213563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BA427B5" w14:textId="6371DFC8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4B71064C" w14:textId="468E7D83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4A0B8227" w14:textId="7D126A8C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05ED99B9" w14:textId="77777777" w:rsidR="00BF4DE1" w:rsidRDefault="00BF4DE1" w:rsidP="00BF4DE1">
            <w:pPr>
              <w:pStyle w:val="TableParagraph"/>
              <w:ind w:right="104"/>
            </w:pPr>
            <w:r>
              <w:rPr>
                <w:b/>
              </w:rPr>
              <w:t>Ultra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Violet</w:t>
            </w:r>
            <w:r>
              <w:rPr>
                <w:b/>
                <w:spacing w:val="-3"/>
              </w:rPr>
              <w:t xml:space="preserve"> </w:t>
            </w:r>
            <w:r>
              <w:t>Production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U.</w:t>
            </w:r>
            <w:r>
              <w:rPr>
                <w:spacing w:val="-3"/>
              </w:rPr>
              <w:t xml:space="preserve"> </w:t>
            </w:r>
            <w:r>
              <w:t>V.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physiological</w:t>
            </w:r>
            <w:r>
              <w:rPr>
                <w:spacing w:val="-2"/>
              </w:rPr>
              <w:t xml:space="preserve"> </w:t>
            </w:r>
            <w:r>
              <w:t>effects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U.V.R.</w:t>
            </w:r>
            <w:r>
              <w:rPr>
                <w:spacing w:val="-3"/>
              </w:rPr>
              <w:t xml:space="preserve"> </w:t>
            </w:r>
            <w:r>
              <w:t>(chemical</w:t>
            </w:r>
            <w:r>
              <w:rPr>
                <w:spacing w:val="-5"/>
              </w:rPr>
              <w:t xml:space="preserve"> </w:t>
            </w:r>
            <w:r>
              <w:t>reaction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skin). Structure of skin, penetration and absorption of U. V. R. Erythema, different</w:t>
            </w:r>
          </w:p>
          <w:p w14:paraId="368CE544" w14:textId="072EFC71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z w:val="22"/>
              </w:rPr>
              <w:t>Degrees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Erythema,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condition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like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psoriasis,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acne,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alopecia,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indolent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wounds.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Filters, Sensitizers. Dangers and contra-indication.</w:t>
            </w:r>
          </w:p>
        </w:tc>
        <w:tc>
          <w:tcPr>
            <w:tcW w:w="1188" w:type="dxa"/>
            <w:shd w:val="clear" w:color="auto" w:fill="auto"/>
          </w:tcPr>
          <w:p w14:paraId="56442609" w14:textId="69C73A20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0F741A4A" w14:textId="4BA09028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467CEF72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390A131F" w14:textId="71AB2D69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6F190668" w14:textId="398D02A4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2E17C662" w14:textId="1D03E5A1" w:rsidR="00BF4DE1" w:rsidRPr="00F24D12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34B1DEE" w14:textId="77777777" w:rsidR="00BF4DE1" w:rsidRDefault="00BF4DE1" w:rsidP="00BF4DE1">
            <w:pPr>
              <w:pStyle w:val="TableParagraph"/>
              <w:ind w:right="104"/>
            </w:pPr>
            <w:r>
              <w:rPr>
                <w:b/>
              </w:rPr>
              <w:t>Ultra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Violet Radiation</w:t>
            </w:r>
            <w:r>
              <w:rPr>
                <w:b/>
                <w:spacing w:val="-2"/>
              </w:rPr>
              <w:t xml:space="preserve"> </w:t>
            </w:r>
            <w:r>
              <w:t>Calculation</w:t>
            </w:r>
            <w:r>
              <w:rPr>
                <w:spacing w:val="-1"/>
              </w:rPr>
              <w:t xml:space="preserve"> </w:t>
            </w:r>
            <w:r>
              <w:t>of E1,</w:t>
            </w:r>
            <w:r>
              <w:rPr>
                <w:spacing w:val="-1"/>
              </w:rPr>
              <w:t xml:space="preserve"> </w:t>
            </w:r>
            <w:r>
              <w:t>E2,</w:t>
            </w:r>
            <w:r>
              <w:rPr>
                <w:spacing w:val="-1"/>
              </w:rPr>
              <w:t xml:space="preserve"> </w:t>
            </w:r>
            <w:r>
              <w:t>E3,</w:t>
            </w:r>
            <w:r>
              <w:rPr>
                <w:spacing w:val="-2"/>
              </w:rPr>
              <w:t xml:space="preserve"> </w:t>
            </w:r>
            <w:r>
              <w:t>E4</w:t>
            </w:r>
            <w:r>
              <w:rPr>
                <w:spacing w:val="-4"/>
              </w:rPr>
              <w:t xml:space="preserve"> </w:t>
            </w:r>
            <w:r>
              <w:t>doses.,</w:t>
            </w:r>
            <w:r>
              <w:rPr>
                <w:spacing w:val="-4"/>
              </w:rPr>
              <w:t xml:space="preserve"> </w:t>
            </w:r>
            <w:r>
              <w:t>technique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out the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3"/>
              </w:rPr>
              <w:t xml:space="preserve"> </w:t>
            </w:r>
            <w:r>
              <w:t>dose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its importance. Techniques of application of U. V. R. in local and general irradiation, Distance in UVR</w:t>
            </w:r>
          </w:p>
          <w:p w14:paraId="61226827" w14:textId="63C80DD3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pacing w:val="-2"/>
                <w:sz w:val="22"/>
              </w:rPr>
              <w:t>lamp.</w:t>
            </w:r>
          </w:p>
        </w:tc>
        <w:tc>
          <w:tcPr>
            <w:tcW w:w="1188" w:type="dxa"/>
            <w:shd w:val="clear" w:color="auto" w:fill="auto"/>
          </w:tcPr>
          <w:p w14:paraId="0002961C" w14:textId="5EEA7805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7E455FE6" w14:textId="22A2E9A7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0C4240BC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1FAB79D" w14:textId="17E58CCB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4D91526F" w14:textId="66098FFB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5B145213" w14:textId="639BAB5A" w:rsidR="00BF4DE1" w:rsidRPr="00F24D12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5118BC91" w14:textId="77777777" w:rsidR="00BF4DE1" w:rsidRDefault="00BF4DE1" w:rsidP="00BF4DE1">
            <w:pPr>
              <w:pStyle w:val="TableParagraph"/>
              <w:spacing w:line="246" w:lineRule="exact"/>
              <w:ind w:left="100"/>
            </w:pPr>
            <w:r>
              <w:rPr>
                <w:b/>
              </w:rPr>
              <w:t>LASER:</w:t>
            </w:r>
            <w:r>
              <w:rPr>
                <w:b/>
                <w:spacing w:val="-5"/>
              </w:rPr>
              <w:t xml:space="preserve"> </w:t>
            </w:r>
            <w:r>
              <w:t>Define,</w:t>
            </w:r>
            <w:r>
              <w:rPr>
                <w:spacing w:val="-7"/>
              </w:rPr>
              <w:t xml:space="preserve"> </w:t>
            </w:r>
            <w:r>
              <w:t>Types,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Production.</w:t>
            </w:r>
            <w:r>
              <w:rPr>
                <w:spacing w:val="-6"/>
              </w:rPr>
              <w:t xml:space="preserve"> </w:t>
            </w:r>
            <w:r>
              <w:t>Production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LASER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methods,</w:t>
            </w:r>
          </w:p>
          <w:p w14:paraId="359D965E" w14:textId="3D06D786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z w:val="22"/>
              </w:rPr>
              <w:t>Physiological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&amp;Therapeutic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effects,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Dangers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contraindications</w:t>
            </w:r>
          </w:p>
        </w:tc>
        <w:tc>
          <w:tcPr>
            <w:tcW w:w="1188" w:type="dxa"/>
            <w:shd w:val="clear" w:color="auto" w:fill="auto"/>
          </w:tcPr>
          <w:p w14:paraId="799E6A76" w14:textId="67269649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4D673AA9" w14:textId="4EF9FB32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0CB9F10D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4BA2FE1" w14:textId="5A198A80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05499BD5" w14:textId="4608C926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73EBE60F" w14:textId="478EA2CF" w:rsidR="00BF4DE1" w:rsidRPr="00F24D12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BE5C9AE" w14:textId="3976A5A3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b/>
                <w:sz w:val="22"/>
              </w:rPr>
              <w:t>LASER: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2"/>
              </w:rPr>
              <w:t>technique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application</w:t>
            </w:r>
          </w:p>
        </w:tc>
        <w:tc>
          <w:tcPr>
            <w:tcW w:w="1188" w:type="dxa"/>
            <w:shd w:val="clear" w:color="auto" w:fill="auto"/>
          </w:tcPr>
          <w:p w14:paraId="7976F857" w14:textId="105526DB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64222387" w14:textId="5C56FDD8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F4DE1" w:rsidRPr="00B80B61" w14:paraId="2679E948" w14:textId="77777777" w:rsidTr="00A4141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4612EA0" w14:textId="72EE8B90" w:rsidR="00BF4DE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44382B96" w14:textId="11A49B82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39ECF73A" w14:textId="3800CC26" w:rsidR="00BF4DE1" w:rsidRPr="00F24D12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52D54ED3" w14:textId="4E61C22F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1188" w:type="dxa"/>
            <w:shd w:val="clear" w:color="auto" w:fill="auto"/>
          </w:tcPr>
          <w:p w14:paraId="5C3DDDED" w14:textId="453E0464" w:rsidR="00BF4DE1" w:rsidRPr="00B80B61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4C77AECE" w14:textId="20E32638" w:rsidR="00BF4DE1" w:rsidRPr="00A10D99" w:rsidRDefault="00BF4DE1" w:rsidP="00BF4DE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 w:rsidP="00A10D99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528B6663" w14:textId="77777777" w:rsidR="00872B13" w:rsidRPr="00872B13" w:rsidRDefault="00872B13" w:rsidP="00872B1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872B1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The grade distribution is as follows:</w:t>
            </w:r>
          </w:p>
          <w:p w14:paraId="48E3C213" w14:textId="77777777" w:rsidR="00872B13" w:rsidRPr="00872B13" w:rsidRDefault="00872B13" w:rsidP="00872B1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872B1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Assessment: Formative 40 marks, Monthly exam 10 marks</w:t>
            </w:r>
          </w:p>
          <w:p w14:paraId="5158315D" w14:textId="64993222" w:rsidR="00C36E64" w:rsidRPr="00662911" w:rsidRDefault="00872B13" w:rsidP="00872B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72B1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Final exam: Theory 40 marks, Practical 10 marks</w:t>
            </w: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4"/>
            <w:shd w:val="clear" w:color="auto" w:fill="auto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02995B0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FBD527" w14:textId="77777777" w:rsidTr="00A10D99">
        <w:tc>
          <w:tcPr>
            <w:tcW w:w="3875" w:type="dxa"/>
            <w:gridSpan w:val="4"/>
            <w:shd w:val="clear" w:color="auto" w:fill="auto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14:paraId="28AE90F5" w14:textId="51A6996B" w:rsidR="00C36E64" w:rsidRPr="0052336E" w:rsidRDefault="00C36E64" w:rsidP="0052336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9488031" w14:textId="77777777" w:rsidTr="00A10D99">
        <w:tc>
          <w:tcPr>
            <w:tcW w:w="3875" w:type="dxa"/>
            <w:gridSpan w:val="4"/>
            <w:shd w:val="clear" w:color="auto" w:fill="auto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A10D99">
        <w:tc>
          <w:tcPr>
            <w:tcW w:w="3875" w:type="dxa"/>
            <w:gridSpan w:val="4"/>
            <w:shd w:val="clear" w:color="auto" w:fill="auto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2DAE653F" w14:textId="7F5883D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bookmarkStart w:id="0" w:name="_GoBack"/>
      <w:r w:rsidRPr="00EE06F8">
        <w:rPr>
          <w:rFonts w:cs="Times New Roman"/>
          <w:b/>
          <w:bCs/>
          <w:sz w:val="32"/>
          <w:szCs w:val="32"/>
        </w:rPr>
        <w:lastRenderedPageBreak/>
        <w:t>Course Description Form</w:t>
      </w:r>
    </w:p>
    <w:bookmarkEnd w:id="0"/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lastRenderedPageBreak/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40267" w14:textId="77777777" w:rsidR="00045B08" w:rsidRDefault="00045B08">
      <w:r>
        <w:separator/>
      </w:r>
    </w:p>
  </w:endnote>
  <w:endnote w:type="continuationSeparator" w:id="0">
    <w:p w14:paraId="5C47F94E" w14:textId="77777777" w:rsidR="00045B08" w:rsidRDefault="0004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263AEBBD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782661" w:rsidRPr="00782661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4A190" w14:textId="77777777" w:rsidR="00045B08" w:rsidRDefault="00045B08">
      <w:r>
        <w:separator/>
      </w:r>
    </w:p>
  </w:footnote>
  <w:footnote w:type="continuationSeparator" w:id="0">
    <w:p w14:paraId="02C362F8" w14:textId="77777777" w:rsidR="00045B08" w:rsidRDefault="00045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45B0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2661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2B13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BF4DE1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21C9"/>
    <w:rsid w:val="00DC5FB3"/>
    <w:rsid w:val="00DD27C0"/>
    <w:rsid w:val="00DE022E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72B13"/>
    <w:pPr>
      <w:widowControl w:val="0"/>
      <w:autoSpaceDE w:val="0"/>
      <w:autoSpaceDN w:val="0"/>
      <w:ind w:left="97"/>
    </w:pPr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737A08-B8FB-4587-A994-EAE26CA5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user</cp:lastModifiedBy>
  <cp:revision>2</cp:revision>
  <cp:lastPrinted>2024-01-23T07:51:00Z</cp:lastPrinted>
  <dcterms:created xsi:type="dcterms:W3CDTF">2025-12-13T12:03:00Z</dcterms:created>
  <dcterms:modified xsi:type="dcterms:W3CDTF">2025-12-13T12:03:00Z</dcterms:modified>
</cp:coreProperties>
</file>